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FBC6D" w14:textId="1D85A91E" w:rsidR="00766EE0" w:rsidRPr="00C67D37" w:rsidRDefault="00C67D37" w:rsidP="00C67D37">
      <w:pPr>
        <w:spacing w:before="140" w:after="0" w:line="288" w:lineRule="auto"/>
        <w:jc w:val="both"/>
        <w:rPr>
          <w:rFonts w:ascii="Times New Roman" w:hAnsi="Times New Roman" w:cs="Times New Roman"/>
          <w:b/>
          <w:bCs/>
        </w:rPr>
      </w:pPr>
      <w:r w:rsidRPr="00C67D37">
        <w:rPr>
          <w:rFonts w:ascii="Times New Roman" w:hAnsi="Times New Roman" w:cs="Times New Roman"/>
          <w:b/>
          <w:bCs/>
        </w:rPr>
        <w:t>EDITORIAL POLICY</w:t>
      </w:r>
    </w:p>
    <w:p w14:paraId="14FC62A3" w14:textId="77777777" w:rsidR="00766EE0" w:rsidRPr="00C67D37" w:rsidRDefault="00766EE0" w:rsidP="00C67D37">
      <w:pPr>
        <w:spacing w:before="140" w:after="0" w:line="288" w:lineRule="auto"/>
        <w:jc w:val="both"/>
        <w:rPr>
          <w:rFonts w:ascii="Times New Roman" w:hAnsi="Times New Roman" w:cs="Times New Roman"/>
          <w:b/>
          <w:bCs/>
        </w:rPr>
      </w:pPr>
      <w:r w:rsidRPr="00C67D37">
        <w:rPr>
          <w:rFonts w:ascii="Times New Roman" w:hAnsi="Times New Roman" w:cs="Times New Roman"/>
          <w:b/>
          <w:bCs/>
        </w:rPr>
        <w:t>Privacy Statement</w:t>
      </w:r>
    </w:p>
    <w:p w14:paraId="3160D42B" w14:textId="77777777" w:rsidR="00766EE0" w:rsidRPr="00C67D37" w:rsidRDefault="00766EE0" w:rsidP="00C67D37">
      <w:pPr>
        <w:spacing w:before="140" w:after="0" w:line="288" w:lineRule="auto"/>
        <w:jc w:val="both"/>
        <w:rPr>
          <w:rFonts w:ascii="Times New Roman" w:hAnsi="Times New Roman" w:cs="Times New Roman"/>
        </w:rPr>
      </w:pPr>
      <w:r w:rsidRPr="00C67D37">
        <w:rPr>
          <w:rFonts w:ascii="Times New Roman" w:hAnsi="Times New Roman" w:cs="Times New Roman"/>
        </w:rPr>
        <w:t>The names and email addresses entered in this journal site will be used exclusively for the stated purposes of this journal and will not be made available for any other purpose or to any other party.</w:t>
      </w:r>
    </w:p>
    <w:p w14:paraId="392F71AC" w14:textId="77777777" w:rsidR="00766EE0" w:rsidRPr="00C67D37" w:rsidRDefault="00766EE0" w:rsidP="00C67D37">
      <w:pPr>
        <w:spacing w:before="140" w:after="0" w:line="288" w:lineRule="auto"/>
        <w:jc w:val="both"/>
        <w:rPr>
          <w:rFonts w:ascii="Times New Roman" w:hAnsi="Times New Roman" w:cs="Times New Roman"/>
        </w:rPr>
      </w:pPr>
      <w:r w:rsidRPr="00C67D37">
        <w:rPr>
          <w:rFonts w:ascii="Times New Roman" w:hAnsi="Times New Roman" w:cs="Times New Roman"/>
        </w:rPr>
        <w:t>Names and addresses provided in this research journal will be used exclusively for the services provided by this publication, not being made available for other purposes or to third parties.</w:t>
      </w:r>
    </w:p>
    <w:p w14:paraId="6C28ADFF" w14:textId="77777777" w:rsidR="00766EE0" w:rsidRPr="00C67D37" w:rsidRDefault="00766EE0" w:rsidP="00C67D37">
      <w:pPr>
        <w:spacing w:before="140" w:after="0" w:line="288" w:lineRule="auto"/>
        <w:jc w:val="both"/>
        <w:rPr>
          <w:rFonts w:ascii="Times New Roman" w:hAnsi="Times New Roman" w:cs="Times New Roman"/>
        </w:rPr>
      </w:pPr>
      <w:r w:rsidRPr="00C67D37">
        <w:rPr>
          <w:rFonts w:ascii="Times New Roman" w:hAnsi="Times New Roman" w:cs="Times New Roman"/>
        </w:rPr>
        <w:t>Declaration of Ethics and Best Practices in Publication</w:t>
      </w:r>
    </w:p>
    <w:p w14:paraId="1A21A323" w14:textId="77777777" w:rsidR="00766EE0" w:rsidRPr="00C67D37" w:rsidRDefault="00766EE0" w:rsidP="00C67D37">
      <w:pPr>
        <w:spacing w:before="140" w:after="0" w:line="288" w:lineRule="auto"/>
        <w:jc w:val="both"/>
        <w:rPr>
          <w:rFonts w:ascii="Times New Roman" w:hAnsi="Times New Roman" w:cs="Times New Roman"/>
        </w:rPr>
      </w:pPr>
      <w:r w:rsidRPr="00C67D37">
        <w:rPr>
          <w:rFonts w:ascii="Times New Roman" w:hAnsi="Times New Roman" w:cs="Times New Roman"/>
        </w:rPr>
        <w:t xml:space="preserve">The journal AJBM, has scientific arbitration, whose assurance is to guarantee ethical standards. We seek the agreement of those involved in the editorial process, composed of the editorial board, ad hoc reviewers and authors, in relation to good practices and ethical </w:t>
      </w:r>
      <w:proofErr w:type="spellStart"/>
      <w:r w:rsidRPr="00C67D37">
        <w:rPr>
          <w:rFonts w:ascii="Times New Roman" w:hAnsi="Times New Roman" w:cs="Times New Roman"/>
        </w:rPr>
        <w:t>behavior</w:t>
      </w:r>
      <w:proofErr w:type="spellEnd"/>
      <w:r w:rsidRPr="00C67D37">
        <w:rPr>
          <w:rFonts w:ascii="Times New Roman" w:hAnsi="Times New Roman" w:cs="Times New Roman"/>
        </w:rPr>
        <w:t>. For that, our reference is the Code of Conduct and Standards of Good Practice for Journal Editors of the Committee on Publication Ethics (COPE) that they require to:</w:t>
      </w:r>
    </w:p>
    <w:p w14:paraId="1117108C" w14:textId="77777777" w:rsidR="00766EE0" w:rsidRPr="00C67D37" w:rsidRDefault="00766EE0" w:rsidP="00C67D37">
      <w:pPr>
        <w:spacing w:before="140" w:after="0" w:line="288" w:lineRule="auto"/>
        <w:jc w:val="both"/>
        <w:rPr>
          <w:rFonts w:ascii="Times New Roman" w:hAnsi="Times New Roman" w:cs="Times New Roman"/>
          <w:b/>
          <w:bCs/>
        </w:rPr>
      </w:pPr>
      <w:r w:rsidRPr="00C67D37">
        <w:rPr>
          <w:rFonts w:ascii="Times New Roman" w:hAnsi="Times New Roman" w:cs="Times New Roman"/>
          <w:b/>
          <w:bCs/>
        </w:rPr>
        <w:t>Publishers:</w:t>
      </w:r>
    </w:p>
    <w:p w14:paraId="56664E50" w14:textId="77777777" w:rsidR="00766EE0" w:rsidRPr="00C67D37" w:rsidRDefault="00766EE0" w:rsidP="00C67D37">
      <w:pPr>
        <w:spacing w:before="140" w:after="0" w:line="288" w:lineRule="auto"/>
        <w:jc w:val="both"/>
        <w:rPr>
          <w:rFonts w:ascii="Times New Roman" w:hAnsi="Times New Roman" w:cs="Times New Roman"/>
        </w:rPr>
      </w:pPr>
      <w:r w:rsidRPr="00C67D37">
        <w:rPr>
          <w:rFonts w:ascii="Times New Roman" w:hAnsi="Times New Roman" w:cs="Times New Roman"/>
        </w:rPr>
        <w:t>Ensure the maintenance of good editorial practices.</w:t>
      </w:r>
    </w:p>
    <w:p w14:paraId="2DD730CD" w14:textId="636C3831" w:rsidR="00766EE0" w:rsidRPr="00C67D37" w:rsidRDefault="00C45E3C" w:rsidP="00C67D37">
      <w:pPr>
        <w:spacing w:before="140" w:after="0" w:line="288" w:lineRule="auto"/>
        <w:jc w:val="both"/>
        <w:rPr>
          <w:rFonts w:ascii="Times New Roman" w:hAnsi="Times New Roman" w:cs="Times New Roman"/>
        </w:rPr>
      </w:pPr>
      <w:r w:rsidRPr="00C67D37">
        <w:rPr>
          <w:rFonts w:ascii="Times New Roman" w:hAnsi="Times New Roman" w:cs="Times New Roman"/>
        </w:rPr>
        <w:t>Analyse</w:t>
      </w:r>
      <w:r w:rsidR="00766EE0" w:rsidRPr="00C67D37">
        <w:rPr>
          <w:rFonts w:ascii="Times New Roman" w:hAnsi="Times New Roman" w:cs="Times New Roman"/>
        </w:rPr>
        <w:t xml:space="preserve"> the articles submitted and approve those that are in the scope of the journal for the editorial flow, taking as a reference the thematic focus of the journal, the guidelines for publication and legal aspects regarding defamation, copyright violations and plagiarism.</w:t>
      </w:r>
    </w:p>
    <w:p w14:paraId="3377E4DE" w14:textId="77777777" w:rsidR="00766EE0" w:rsidRPr="00C67D37" w:rsidRDefault="00766EE0" w:rsidP="00C67D37">
      <w:pPr>
        <w:spacing w:before="140" w:after="0" w:line="288" w:lineRule="auto"/>
        <w:jc w:val="both"/>
        <w:rPr>
          <w:rFonts w:ascii="Times New Roman" w:hAnsi="Times New Roman" w:cs="Times New Roman"/>
        </w:rPr>
      </w:pPr>
      <w:r w:rsidRPr="00C67D37">
        <w:rPr>
          <w:rFonts w:ascii="Times New Roman" w:hAnsi="Times New Roman" w:cs="Times New Roman"/>
        </w:rPr>
        <w:t>Guarantee the protection of the identity of the authors and reviewers involved in the arbitration process.</w:t>
      </w:r>
    </w:p>
    <w:p w14:paraId="1993DB90" w14:textId="77777777" w:rsidR="00766EE0" w:rsidRPr="00C67D37" w:rsidRDefault="00766EE0" w:rsidP="00C67D37">
      <w:pPr>
        <w:spacing w:before="140" w:after="0" w:line="288" w:lineRule="auto"/>
        <w:jc w:val="both"/>
        <w:rPr>
          <w:rFonts w:ascii="Times New Roman" w:hAnsi="Times New Roman" w:cs="Times New Roman"/>
        </w:rPr>
      </w:pPr>
      <w:r w:rsidRPr="00C67D37">
        <w:rPr>
          <w:rFonts w:ascii="Times New Roman" w:hAnsi="Times New Roman" w:cs="Times New Roman"/>
        </w:rPr>
        <w:t>To protect publication and protect intellectual property and authors' rights.</w:t>
      </w:r>
    </w:p>
    <w:p w14:paraId="585ADEA8" w14:textId="77777777" w:rsidR="00766EE0" w:rsidRPr="00C67D37" w:rsidRDefault="00766EE0" w:rsidP="00C67D37">
      <w:pPr>
        <w:spacing w:before="140" w:after="0" w:line="288" w:lineRule="auto"/>
        <w:jc w:val="both"/>
        <w:rPr>
          <w:rFonts w:ascii="Times New Roman" w:hAnsi="Times New Roman" w:cs="Times New Roman"/>
        </w:rPr>
      </w:pPr>
      <w:r w:rsidRPr="00C67D37">
        <w:rPr>
          <w:rFonts w:ascii="Times New Roman" w:hAnsi="Times New Roman" w:cs="Times New Roman"/>
        </w:rPr>
        <w:t>Ensure an anonymous article arbitration process (in our case: double-blind peer review in the most fair and impartial way possible, ensuring that the information remains confidential.</w:t>
      </w:r>
    </w:p>
    <w:p w14:paraId="311CA77A" w14:textId="77777777" w:rsidR="00766EE0" w:rsidRPr="00C67D37" w:rsidRDefault="00766EE0" w:rsidP="00C67D37">
      <w:pPr>
        <w:spacing w:before="140" w:after="0" w:line="288" w:lineRule="auto"/>
        <w:jc w:val="both"/>
        <w:rPr>
          <w:rFonts w:ascii="Times New Roman" w:hAnsi="Times New Roman" w:cs="Times New Roman"/>
        </w:rPr>
      </w:pPr>
      <w:r w:rsidRPr="00C67D37">
        <w:rPr>
          <w:rFonts w:ascii="Times New Roman" w:hAnsi="Times New Roman" w:cs="Times New Roman"/>
        </w:rPr>
        <w:t>Guide Invited Editors, Authors and Evaluators on the editorial flow and the peer review process, which involves meeting the journal's guidelines, submission, evaluation and referrals.</w:t>
      </w:r>
    </w:p>
    <w:p w14:paraId="3351C1FF" w14:textId="77777777" w:rsidR="00766EE0" w:rsidRPr="00C67D37" w:rsidRDefault="00766EE0" w:rsidP="00C67D37">
      <w:pPr>
        <w:spacing w:before="140" w:after="0" w:line="288" w:lineRule="auto"/>
        <w:jc w:val="both"/>
        <w:rPr>
          <w:rFonts w:ascii="Times New Roman" w:hAnsi="Times New Roman" w:cs="Times New Roman"/>
        </w:rPr>
      </w:pPr>
      <w:r w:rsidRPr="00C67D37">
        <w:rPr>
          <w:rFonts w:ascii="Times New Roman" w:hAnsi="Times New Roman" w:cs="Times New Roman"/>
        </w:rPr>
        <w:t>Make an appropriate selection of evaluators.</w:t>
      </w:r>
    </w:p>
    <w:p w14:paraId="628C22D6" w14:textId="77777777" w:rsidR="00766EE0" w:rsidRPr="00C67D37" w:rsidRDefault="00766EE0" w:rsidP="00C67D37">
      <w:pPr>
        <w:spacing w:before="140" w:after="0" w:line="288" w:lineRule="auto"/>
        <w:jc w:val="both"/>
        <w:rPr>
          <w:rFonts w:ascii="Times New Roman" w:hAnsi="Times New Roman" w:cs="Times New Roman"/>
        </w:rPr>
      </w:pPr>
      <w:r w:rsidRPr="00C67D37">
        <w:rPr>
          <w:rFonts w:ascii="Times New Roman" w:hAnsi="Times New Roman" w:cs="Times New Roman"/>
        </w:rPr>
        <w:t>Organize the list of evaluators and keep their data updated.</w:t>
      </w:r>
    </w:p>
    <w:p w14:paraId="3521455B" w14:textId="77777777" w:rsidR="00766EE0" w:rsidRPr="00C67D37" w:rsidRDefault="00766EE0" w:rsidP="00C67D37">
      <w:pPr>
        <w:spacing w:before="140" w:after="0" w:line="288" w:lineRule="auto"/>
        <w:jc w:val="both"/>
        <w:rPr>
          <w:rFonts w:ascii="Times New Roman" w:hAnsi="Times New Roman" w:cs="Times New Roman"/>
        </w:rPr>
      </w:pPr>
      <w:r w:rsidRPr="00C67D37">
        <w:rPr>
          <w:rFonts w:ascii="Times New Roman" w:hAnsi="Times New Roman" w:cs="Times New Roman"/>
        </w:rPr>
        <w:t>Ensure that unpublished materials in an article are not used in research and publications carried out by Editors or members of the Editorial Board without the consent of the authors.</w:t>
      </w:r>
    </w:p>
    <w:p w14:paraId="586E9730" w14:textId="77777777" w:rsidR="00766EE0" w:rsidRPr="00C67D37" w:rsidRDefault="00766EE0" w:rsidP="00C67D37">
      <w:pPr>
        <w:spacing w:before="140" w:after="0" w:line="288" w:lineRule="auto"/>
        <w:jc w:val="both"/>
        <w:rPr>
          <w:rFonts w:ascii="Times New Roman" w:hAnsi="Times New Roman" w:cs="Times New Roman"/>
        </w:rPr>
      </w:pPr>
      <w:r w:rsidRPr="00C67D37">
        <w:rPr>
          <w:rFonts w:ascii="Times New Roman" w:hAnsi="Times New Roman" w:cs="Times New Roman"/>
        </w:rPr>
        <w:t>Respond to questions related to a published article, regarding the possibility of editorial misconduct, following the guidelines of COPE.</w:t>
      </w:r>
    </w:p>
    <w:p w14:paraId="25AAF231" w14:textId="77777777" w:rsidR="00766EE0" w:rsidRPr="00C67D37" w:rsidRDefault="00766EE0" w:rsidP="00C67D37">
      <w:pPr>
        <w:spacing w:before="140" w:after="0" w:line="288" w:lineRule="auto"/>
        <w:jc w:val="both"/>
        <w:rPr>
          <w:rFonts w:ascii="Times New Roman" w:hAnsi="Times New Roman" w:cs="Times New Roman"/>
        </w:rPr>
      </w:pPr>
      <w:r w:rsidRPr="00C67D37">
        <w:rPr>
          <w:rFonts w:ascii="Times New Roman" w:hAnsi="Times New Roman" w:cs="Times New Roman"/>
        </w:rPr>
        <w:t>Publish, when necessary, corrections, clarifications, retractions and apologies.</w:t>
      </w:r>
    </w:p>
    <w:p w14:paraId="2A1A0EE7" w14:textId="77777777" w:rsidR="00766EE0" w:rsidRPr="00C67D37" w:rsidRDefault="00766EE0" w:rsidP="00C67D37">
      <w:pPr>
        <w:spacing w:before="140" w:after="0" w:line="288" w:lineRule="auto"/>
        <w:jc w:val="both"/>
        <w:rPr>
          <w:rFonts w:ascii="Times New Roman" w:hAnsi="Times New Roman" w:cs="Times New Roman"/>
        </w:rPr>
      </w:pPr>
      <w:r w:rsidRPr="00C67D37">
        <w:rPr>
          <w:rFonts w:ascii="Times New Roman" w:hAnsi="Times New Roman" w:cs="Times New Roman"/>
        </w:rPr>
        <w:t>Ensure the autonomy of editorial decisions.</w:t>
      </w:r>
    </w:p>
    <w:p w14:paraId="2BB59F51" w14:textId="77777777" w:rsidR="00C67D37" w:rsidRPr="00C67D37" w:rsidRDefault="00C67D37" w:rsidP="00C67D37">
      <w:pPr>
        <w:spacing w:before="140" w:after="0" w:line="288" w:lineRule="auto"/>
        <w:jc w:val="both"/>
        <w:rPr>
          <w:rFonts w:ascii="Times New Roman" w:hAnsi="Times New Roman" w:cs="Times New Roman"/>
          <w:b/>
          <w:bCs/>
        </w:rPr>
      </w:pPr>
    </w:p>
    <w:p w14:paraId="71ADC1D6" w14:textId="77777777" w:rsidR="00C67D37" w:rsidRPr="00C67D37" w:rsidRDefault="00C67D37" w:rsidP="00C67D37">
      <w:pPr>
        <w:spacing w:before="140" w:after="0" w:line="288" w:lineRule="auto"/>
        <w:jc w:val="both"/>
        <w:rPr>
          <w:rFonts w:ascii="Times New Roman" w:hAnsi="Times New Roman" w:cs="Times New Roman"/>
          <w:b/>
          <w:bCs/>
        </w:rPr>
      </w:pPr>
    </w:p>
    <w:p w14:paraId="44BA8A3C" w14:textId="77777777" w:rsidR="00766EE0" w:rsidRPr="00C67D37" w:rsidRDefault="00766EE0" w:rsidP="00C67D37">
      <w:pPr>
        <w:spacing w:before="140" w:after="0" w:line="288" w:lineRule="auto"/>
        <w:jc w:val="both"/>
        <w:rPr>
          <w:rFonts w:ascii="Times New Roman" w:hAnsi="Times New Roman" w:cs="Times New Roman"/>
          <w:b/>
          <w:bCs/>
        </w:rPr>
      </w:pPr>
      <w:r w:rsidRPr="00C67D37">
        <w:rPr>
          <w:rFonts w:ascii="Times New Roman" w:hAnsi="Times New Roman" w:cs="Times New Roman"/>
          <w:b/>
          <w:bCs/>
        </w:rPr>
        <w:lastRenderedPageBreak/>
        <w:t>Invited Editors:</w:t>
      </w:r>
    </w:p>
    <w:p w14:paraId="55C6A355" w14:textId="77777777" w:rsidR="00766EE0" w:rsidRPr="00C67D37" w:rsidRDefault="00766EE0" w:rsidP="00C67D37">
      <w:pPr>
        <w:spacing w:before="140" w:after="0" w:line="288" w:lineRule="auto"/>
        <w:jc w:val="both"/>
        <w:rPr>
          <w:rFonts w:ascii="Times New Roman" w:hAnsi="Times New Roman" w:cs="Times New Roman"/>
        </w:rPr>
      </w:pPr>
      <w:r w:rsidRPr="00C67D37">
        <w:rPr>
          <w:rFonts w:ascii="Times New Roman" w:hAnsi="Times New Roman" w:cs="Times New Roman"/>
        </w:rPr>
        <w:t>Select and define the theme and scope of the special issue, as well as the schedule for submission and editorial flow.</w:t>
      </w:r>
    </w:p>
    <w:p w14:paraId="4074D6DC" w14:textId="77777777" w:rsidR="00766EE0" w:rsidRPr="00C67D37" w:rsidRDefault="00766EE0" w:rsidP="00C67D37">
      <w:pPr>
        <w:spacing w:before="140" w:after="0" w:line="288" w:lineRule="auto"/>
        <w:jc w:val="both"/>
        <w:rPr>
          <w:rFonts w:ascii="Times New Roman" w:hAnsi="Times New Roman" w:cs="Times New Roman"/>
        </w:rPr>
      </w:pPr>
      <w:r w:rsidRPr="00C67D37">
        <w:rPr>
          <w:rFonts w:ascii="Times New Roman" w:hAnsi="Times New Roman" w:cs="Times New Roman"/>
        </w:rPr>
        <w:t>Prepare the presentation of the special number.</w:t>
      </w:r>
    </w:p>
    <w:p w14:paraId="5D638DBD" w14:textId="77777777" w:rsidR="00766EE0" w:rsidRPr="00C67D37" w:rsidRDefault="00766EE0" w:rsidP="00C67D37">
      <w:pPr>
        <w:spacing w:before="140" w:after="0" w:line="288" w:lineRule="auto"/>
        <w:jc w:val="both"/>
        <w:rPr>
          <w:rFonts w:ascii="Times New Roman" w:hAnsi="Times New Roman" w:cs="Times New Roman"/>
        </w:rPr>
      </w:pPr>
      <w:r w:rsidRPr="00C67D37">
        <w:rPr>
          <w:rFonts w:ascii="Times New Roman" w:hAnsi="Times New Roman" w:cs="Times New Roman"/>
        </w:rPr>
        <w:t>Instruct authors in relation to the design of the issue and its editorial flow.</w:t>
      </w:r>
    </w:p>
    <w:p w14:paraId="4F416101" w14:textId="318C4229" w:rsidR="00766EE0" w:rsidRPr="00C67D37" w:rsidRDefault="00766EE0" w:rsidP="00C67D37">
      <w:pPr>
        <w:spacing w:before="140" w:after="0" w:line="288" w:lineRule="auto"/>
        <w:jc w:val="both"/>
        <w:rPr>
          <w:rFonts w:ascii="Times New Roman" w:hAnsi="Times New Roman" w:cs="Times New Roman"/>
        </w:rPr>
      </w:pPr>
      <w:r w:rsidRPr="00C67D37">
        <w:rPr>
          <w:rFonts w:ascii="Times New Roman" w:hAnsi="Times New Roman" w:cs="Times New Roman"/>
        </w:rPr>
        <w:t xml:space="preserve">Check, </w:t>
      </w:r>
      <w:r w:rsidR="00C45E3C" w:rsidRPr="00C67D37">
        <w:rPr>
          <w:rFonts w:ascii="Times New Roman" w:hAnsi="Times New Roman" w:cs="Times New Roman"/>
        </w:rPr>
        <w:t>analyse</w:t>
      </w:r>
      <w:r w:rsidRPr="00C67D37">
        <w:rPr>
          <w:rFonts w:ascii="Times New Roman" w:hAnsi="Times New Roman" w:cs="Times New Roman"/>
        </w:rPr>
        <w:t xml:space="preserve"> the submitted articles and approve those that are within the scope of the issue to be processed in the editorial flow, taking as reference the conception, the guidelines for publication and the legal aspects regarding defamation, copyright violations and plagiarism.</w:t>
      </w:r>
    </w:p>
    <w:p w14:paraId="1A3338EF" w14:textId="77777777" w:rsidR="00766EE0" w:rsidRPr="00C67D37" w:rsidRDefault="00766EE0" w:rsidP="00C67D37">
      <w:pPr>
        <w:spacing w:before="140" w:after="0" w:line="288" w:lineRule="auto"/>
        <w:jc w:val="both"/>
        <w:rPr>
          <w:rFonts w:ascii="Times New Roman" w:hAnsi="Times New Roman" w:cs="Times New Roman"/>
        </w:rPr>
      </w:pPr>
      <w:r w:rsidRPr="00C67D37">
        <w:rPr>
          <w:rFonts w:ascii="Times New Roman" w:hAnsi="Times New Roman" w:cs="Times New Roman"/>
        </w:rPr>
        <w:t>To ensure, in collaboration with the Editors, an appropriate choice of reviewers for the articles.</w:t>
      </w:r>
    </w:p>
    <w:p w14:paraId="3A1BECEF" w14:textId="77777777" w:rsidR="00766EE0" w:rsidRPr="00C67D37" w:rsidRDefault="00766EE0" w:rsidP="00C67D37">
      <w:pPr>
        <w:spacing w:before="140" w:after="0" w:line="288" w:lineRule="auto"/>
        <w:jc w:val="both"/>
        <w:rPr>
          <w:rFonts w:ascii="Times New Roman" w:hAnsi="Times New Roman" w:cs="Times New Roman"/>
        </w:rPr>
      </w:pPr>
      <w:r w:rsidRPr="00C67D37">
        <w:rPr>
          <w:rFonts w:ascii="Times New Roman" w:hAnsi="Times New Roman" w:cs="Times New Roman"/>
        </w:rPr>
        <w:t>'Ad hoc' Evaluators, Reviewers or Opinions:</w:t>
      </w:r>
    </w:p>
    <w:p w14:paraId="06DC3210" w14:textId="77777777" w:rsidR="00766EE0" w:rsidRPr="00C67D37" w:rsidRDefault="00766EE0" w:rsidP="00C67D37">
      <w:pPr>
        <w:spacing w:before="140" w:after="0" w:line="288" w:lineRule="auto"/>
        <w:jc w:val="both"/>
        <w:rPr>
          <w:rFonts w:ascii="Times New Roman" w:hAnsi="Times New Roman" w:cs="Times New Roman"/>
        </w:rPr>
      </w:pPr>
      <w:r w:rsidRPr="00C67D37">
        <w:rPr>
          <w:rFonts w:ascii="Times New Roman" w:hAnsi="Times New Roman" w:cs="Times New Roman"/>
        </w:rPr>
        <w:t>Inform the Editors of your availability to evaluate an article.</w:t>
      </w:r>
    </w:p>
    <w:p w14:paraId="48793E1E" w14:textId="77777777" w:rsidR="00766EE0" w:rsidRPr="00C67D37" w:rsidRDefault="00766EE0" w:rsidP="00C67D37">
      <w:pPr>
        <w:spacing w:before="140" w:after="0" w:line="288" w:lineRule="auto"/>
        <w:jc w:val="both"/>
        <w:rPr>
          <w:rFonts w:ascii="Times New Roman" w:hAnsi="Times New Roman" w:cs="Times New Roman"/>
        </w:rPr>
      </w:pPr>
      <w:r w:rsidRPr="00C67D37">
        <w:rPr>
          <w:rFonts w:ascii="Times New Roman" w:hAnsi="Times New Roman" w:cs="Times New Roman"/>
        </w:rPr>
        <w:t>Decline an invitation whenever you do not feel qualified to carry out the evaluation according to the topic addressed; the identification of aspects that lead to recognizing authorship; and / or if there is a conflict of interest.</w:t>
      </w:r>
    </w:p>
    <w:p w14:paraId="6E50E87A" w14:textId="77777777" w:rsidR="00766EE0" w:rsidRPr="00C67D37" w:rsidRDefault="00766EE0" w:rsidP="00C67D37">
      <w:pPr>
        <w:spacing w:before="140" w:after="0" w:line="288" w:lineRule="auto"/>
        <w:jc w:val="both"/>
        <w:rPr>
          <w:rFonts w:ascii="Times New Roman" w:hAnsi="Times New Roman" w:cs="Times New Roman"/>
        </w:rPr>
      </w:pPr>
      <w:r w:rsidRPr="00C67D37">
        <w:rPr>
          <w:rFonts w:ascii="Times New Roman" w:hAnsi="Times New Roman" w:cs="Times New Roman"/>
        </w:rPr>
        <w:t>Treat manuscripts as confidential documents, protecting intellectual property and authors' rights, keeping information confidential and committing themselves not to use privileged information for their own benefit, including in their research and / or publications.</w:t>
      </w:r>
    </w:p>
    <w:p w14:paraId="30F37985" w14:textId="77777777" w:rsidR="00766EE0" w:rsidRPr="00C67D37" w:rsidRDefault="00766EE0" w:rsidP="00C67D37">
      <w:pPr>
        <w:spacing w:before="140" w:after="0" w:line="288" w:lineRule="auto"/>
        <w:jc w:val="both"/>
        <w:rPr>
          <w:rFonts w:ascii="Times New Roman" w:hAnsi="Times New Roman" w:cs="Times New Roman"/>
        </w:rPr>
      </w:pPr>
      <w:r w:rsidRPr="00C67D37">
        <w:rPr>
          <w:rFonts w:ascii="Times New Roman" w:hAnsi="Times New Roman" w:cs="Times New Roman"/>
        </w:rPr>
        <w:t>To prepare the opinion based on good editorial practices with regard to ethics, impersonality and respect for human rights.</w:t>
      </w:r>
    </w:p>
    <w:p w14:paraId="0789BE0F" w14:textId="77777777" w:rsidR="00766EE0" w:rsidRPr="00C67D37" w:rsidRDefault="00766EE0" w:rsidP="00C67D37">
      <w:pPr>
        <w:spacing w:before="140" w:after="0" w:line="288" w:lineRule="auto"/>
        <w:jc w:val="both"/>
        <w:rPr>
          <w:rFonts w:ascii="Times New Roman" w:hAnsi="Times New Roman" w:cs="Times New Roman"/>
        </w:rPr>
      </w:pPr>
      <w:r w:rsidRPr="00C67D37">
        <w:rPr>
          <w:rFonts w:ascii="Times New Roman" w:hAnsi="Times New Roman" w:cs="Times New Roman"/>
        </w:rPr>
        <w:t>Inform the Editors of any identification of violation of good practices, rights by the authors and / or practices of plagiarism.</w:t>
      </w:r>
    </w:p>
    <w:p w14:paraId="3F514419" w14:textId="77777777" w:rsidR="00766EE0" w:rsidRPr="00C67D37" w:rsidRDefault="00766EE0" w:rsidP="00C67D37">
      <w:pPr>
        <w:spacing w:before="140" w:after="0" w:line="288" w:lineRule="auto"/>
        <w:jc w:val="both"/>
        <w:rPr>
          <w:rFonts w:ascii="Times New Roman" w:hAnsi="Times New Roman" w:cs="Times New Roman"/>
          <w:b/>
        </w:rPr>
      </w:pPr>
      <w:r w:rsidRPr="00C67D37">
        <w:rPr>
          <w:rFonts w:ascii="Times New Roman" w:hAnsi="Times New Roman" w:cs="Times New Roman"/>
          <w:b/>
        </w:rPr>
        <w:t>Open Access Policy</w:t>
      </w:r>
    </w:p>
    <w:p w14:paraId="57A77878" w14:textId="77777777" w:rsidR="00766EE0" w:rsidRPr="00C67D37" w:rsidRDefault="00766EE0" w:rsidP="00C67D37">
      <w:pPr>
        <w:spacing w:before="140" w:after="0" w:line="288" w:lineRule="auto"/>
        <w:jc w:val="both"/>
        <w:rPr>
          <w:rFonts w:ascii="Times New Roman" w:hAnsi="Times New Roman" w:cs="Times New Roman"/>
        </w:rPr>
      </w:pPr>
      <w:r w:rsidRPr="00C67D37">
        <w:rPr>
          <w:rFonts w:ascii="Times New Roman" w:hAnsi="Times New Roman" w:cs="Times New Roman"/>
        </w:rPr>
        <w:t>This journal offers immediate free access to its content, following the principle that making scientific knowledge freely available to the public provides greater global democratization of knowledge.</w:t>
      </w:r>
    </w:p>
    <w:p w14:paraId="3EC5EB17" w14:textId="77777777" w:rsidR="00766EE0" w:rsidRPr="00F23ABB" w:rsidRDefault="00766EE0" w:rsidP="00C67D37">
      <w:pPr>
        <w:spacing w:before="140" w:after="0" w:line="288" w:lineRule="auto"/>
        <w:jc w:val="both"/>
        <w:rPr>
          <w:rFonts w:ascii="Times New Roman" w:hAnsi="Times New Roman" w:cs="Times New Roman"/>
          <w:b/>
        </w:rPr>
      </w:pPr>
      <w:r w:rsidRPr="00F23ABB">
        <w:rPr>
          <w:rFonts w:ascii="Times New Roman" w:hAnsi="Times New Roman" w:cs="Times New Roman"/>
          <w:b/>
        </w:rPr>
        <w:t>Marketing Policy</w:t>
      </w:r>
    </w:p>
    <w:p w14:paraId="180430A6" w14:textId="77777777" w:rsidR="00766EE0" w:rsidRPr="00C67D37" w:rsidRDefault="00766EE0" w:rsidP="00C67D37">
      <w:pPr>
        <w:spacing w:before="140" w:after="0" w:line="288" w:lineRule="auto"/>
        <w:jc w:val="both"/>
        <w:rPr>
          <w:rFonts w:ascii="Times New Roman" w:hAnsi="Times New Roman" w:cs="Times New Roman"/>
        </w:rPr>
      </w:pPr>
      <w:r w:rsidRPr="00C67D37">
        <w:rPr>
          <w:rFonts w:ascii="Times New Roman" w:hAnsi="Times New Roman" w:cs="Times New Roman"/>
        </w:rPr>
        <w:t>AJBM can carry out campaigns with targeted and discreet advertisements about news relevant to its readers, calls for participation in dossiers and publication of articles. AJBM campaigns and advertisements will be directed to its own reader base and authors registered in the journal.</w:t>
      </w:r>
    </w:p>
    <w:p w14:paraId="513140BD" w14:textId="77777777" w:rsidR="00766EE0" w:rsidRPr="00C67D37" w:rsidRDefault="00766EE0" w:rsidP="00C67D37">
      <w:pPr>
        <w:spacing w:before="140" w:after="0" w:line="288" w:lineRule="auto"/>
        <w:jc w:val="both"/>
        <w:rPr>
          <w:rFonts w:ascii="Times New Roman" w:hAnsi="Times New Roman" w:cs="Times New Roman"/>
        </w:rPr>
      </w:pPr>
      <w:r w:rsidRPr="00C67D37">
        <w:rPr>
          <w:rFonts w:ascii="Times New Roman" w:hAnsi="Times New Roman" w:cs="Times New Roman"/>
        </w:rPr>
        <w:t>Any AJBM user (reader, author or reviewer) who does not wish to receive notifications, announcements and calls from the journals must inform to us.</w:t>
      </w:r>
    </w:p>
    <w:p w14:paraId="4533E877" w14:textId="7243F1DB" w:rsidR="00F91BA5" w:rsidRDefault="00F91BA5" w:rsidP="00C67D37">
      <w:pPr>
        <w:spacing w:before="140" w:after="0" w:line="288" w:lineRule="auto"/>
        <w:jc w:val="both"/>
        <w:rPr>
          <w:rFonts w:ascii="Times New Roman" w:hAnsi="Times New Roman" w:cs="Times New Roman"/>
          <w:b/>
          <w:bCs/>
        </w:rPr>
      </w:pPr>
      <w:r w:rsidRPr="00F91BA5">
        <w:rPr>
          <w:rFonts w:ascii="Times New Roman" w:hAnsi="Times New Roman" w:cs="Times New Roman"/>
          <w:b/>
          <w:bCs/>
        </w:rPr>
        <w:t>A</w:t>
      </w:r>
      <w:r>
        <w:rPr>
          <w:rFonts w:ascii="Times New Roman" w:hAnsi="Times New Roman" w:cs="Times New Roman"/>
          <w:b/>
          <w:bCs/>
        </w:rPr>
        <w:t>UTHORS POLICY</w:t>
      </w:r>
      <w:r w:rsidRPr="00F91BA5">
        <w:rPr>
          <w:rFonts w:ascii="Times New Roman" w:hAnsi="Times New Roman" w:cs="Times New Roman"/>
          <w:b/>
          <w:bCs/>
        </w:rPr>
        <w:t xml:space="preserve"> </w:t>
      </w:r>
    </w:p>
    <w:p w14:paraId="5BD581AD" w14:textId="76500C4D" w:rsidR="00766EE0" w:rsidRPr="00C67D37" w:rsidRDefault="00F91BA5" w:rsidP="00C67D37">
      <w:pPr>
        <w:spacing w:before="140" w:after="0" w:line="288" w:lineRule="auto"/>
        <w:jc w:val="both"/>
        <w:rPr>
          <w:rFonts w:ascii="Times New Roman" w:hAnsi="Times New Roman" w:cs="Times New Roman"/>
          <w:b/>
          <w:bCs/>
        </w:rPr>
      </w:pPr>
      <w:r w:rsidRPr="00F91BA5">
        <w:rPr>
          <w:rFonts w:ascii="Times New Roman" w:hAnsi="Times New Roman" w:cs="Times New Roman"/>
          <w:b/>
          <w:bCs/>
        </w:rPr>
        <w:t>Conflicts of Interest</w:t>
      </w:r>
      <w:r w:rsidR="00766EE0" w:rsidRPr="00C67D37">
        <w:rPr>
          <w:rFonts w:ascii="Times New Roman" w:hAnsi="Times New Roman" w:cs="Times New Roman"/>
          <w:b/>
          <w:bCs/>
        </w:rPr>
        <w:t>:</w:t>
      </w:r>
    </w:p>
    <w:p w14:paraId="32A28F8B" w14:textId="77777777" w:rsidR="00766EE0" w:rsidRPr="00C67D37" w:rsidRDefault="00766EE0" w:rsidP="00C67D37">
      <w:pPr>
        <w:spacing w:before="140" w:after="0" w:line="288" w:lineRule="auto"/>
        <w:jc w:val="both"/>
        <w:rPr>
          <w:rFonts w:ascii="Times New Roman" w:hAnsi="Times New Roman" w:cs="Times New Roman"/>
        </w:rPr>
      </w:pPr>
      <w:r w:rsidRPr="00C67D37">
        <w:rPr>
          <w:rFonts w:ascii="Times New Roman" w:hAnsi="Times New Roman" w:cs="Times New Roman"/>
        </w:rPr>
        <w:t xml:space="preserve">The AJBM regarding potential conflicts of interest: In this section, authors are required to describe any financial or non-financial conflicts of interest that may exist regarding the research or the publication of </w:t>
      </w:r>
      <w:r w:rsidRPr="00C67D37">
        <w:rPr>
          <w:rFonts w:ascii="Times New Roman" w:hAnsi="Times New Roman" w:cs="Times New Roman"/>
        </w:rPr>
        <w:lastRenderedPageBreak/>
        <w:t xml:space="preserve">the article. A conflict of interest exists if authors or their Institutions have financial or personal relationships with other people or organizations that could inappropriately influence their actions. Types of conflicts include: research support, consulting, royalties, institutional support, ownership, and fellowship support. Any commercial entity whose products are described, reviewed, evaluated, or compared in the manuscript, except for those disclosed in the Acknowledgments section, are potential conflicts. If there are no conflicts of interest, authors should state that. Failure to disclose any conflicts of interest is a form of misconduct. The existence and declaration of conflicts of interest is not an impediment to publication at all. </w:t>
      </w:r>
    </w:p>
    <w:p w14:paraId="11E6D3D9" w14:textId="77777777" w:rsidR="00766EE0" w:rsidRPr="00F23ABB" w:rsidRDefault="00766EE0" w:rsidP="00C67D37">
      <w:pPr>
        <w:spacing w:before="140" w:after="0" w:line="288" w:lineRule="auto"/>
        <w:jc w:val="both"/>
        <w:rPr>
          <w:rFonts w:ascii="Times New Roman" w:hAnsi="Times New Roman" w:cs="Times New Roman"/>
          <w:b/>
        </w:rPr>
      </w:pPr>
      <w:r w:rsidRPr="00F23ABB">
        <w:rPr>
          <w:rFonts w:ascii="Times New Roman" w:hAnsi="Times New Roman" w:cs="Times New Roman"/>
          <w:b/>
        </w:rPr>
        <w:t>Registration in ORCID</w:t>
      </w:r>
    </w:p>
    <w:p w14:paraId="199E7FEC" w14:textId="77777777" w:rsidR="00766EE0" w:rsidRPr="00C67D37" w:rsidRDefault="00766EE0" w:rsidP="00C67D37">
      <w:pPr>
        <w:spacing w:before="140" w:after="0" w:line="288" w:lineRule="auto"/>
        <w:jc w:val="both"/>
        <w:rPr>
          <w:rFonts w:ascii="Times New Roman" w:hAnsi="Times New Roman" w:cs="Times New Roman"/>
        </w:rPr>
      </w:pPr>
      <w:r w:rsidRPr="00C67D37">
        <w:rPr>
          <w:rFonts w:ascii="Times New Roman" w:hAnsi="Times New Roman" w:cs="Times New Roman"/>
        </w:rPr>
        <w:t xml:space="preserve">As a form of standardization of authorship, the AJBM made it mandatory to include the </w:t>
      </w:r>
      <w:proofErr w:type="spellStart"/>
      <w:r w:rsidRPr="00C67D37">
        <w:rPr>
          <w:rFonts w:ascii="Times New Roman" w:hAnsi="Times New Roman" w:cs="Times New Roman"/>
        </w:rPr>
        <w:t>iD</w:t>
      </w:r>
      <w:proofErr w:type="spellEnd"/>
      <w:r w:rsidRPr="00C67D37">
        <w:rPr>
          <w:rFonts w:ascii="Times New Roman" w:hAnsi="Times New Roman" w:cs="Times New Roman"/>
        </w:rPr>
        <w:t xml:space="preserve"> of the ORCID at the time of submission. After the first review, before forwarding for evaluation, the manuscripts that do not have the ORCID informed in the system will be notified for the inclusion of the identifier registration, and should contain at the time of registration, information on academic background and employment (employment, if any).</w:t>
      </w:r>
    </w:p>
    <w:p w14:paraId="7FAA9445" w14:textId="33A24476" w:rsidR="00766EE0" w:rsidRPr="00C67D37" w:rsidRDefault="00766EE0" w:rsidP="00C67D37">
      <w:pPr>
        <w:spacing w:before="140" w:after="0" w:line="288" w:lineRule="auto"/>
        <w:jc w:val="both"/>
        <w:rPr>
          <w:rFonts w:ascii="Times New Roman" w:hAnsi="Times New Roman" w:cs="Times New Roman"/>
        </w:rPr>
      </w:pPr>
      <w:r w:rsidRPr="00C67D37">
        <w:rPr>
          <w:rFonts w:ascii="Times New Roman" w:hAnsi="Times New Roman" w:cs="Times New Roman"/>
        </w:rPr>
        <w:t>The ORCID identifier can be obtained free of charge at: https://orcid.org/register. There are several language options.</w:t>
      </w:r>
    </w:p>
    <w:p w14:paraId="007785C9" w14:textId="77777777" w:rsidR="00766EE0" w:rsidRPr="00C67D37" w:rsidRDefault="00766EE0" w:rsidP="00C67D37">
      <w:pPr>
        <w:spacing w:before="140" w:after="0" w:line="288" w:lineRule="auto"/>
        <w:jc w:val="both"/>
        <w:rPr>
          <w:rFonts w:ascii="Times New Roman" w:hAnsi="Times New Roman" w:cs="Times New Roman"/>
        </w:rPr>
      </w:pPr>
      <w:r w:rsidRPr="00C67D37">
        <w:rPr>
          <w:rFonts w:ascii="Times New Roman" w:hAnsi="Times New Roman" w:cs="Times New Roman"/>
        </w:rPr>
        <w:t xml:space="preserve">You must accept the standards for submitting ORCID </w:t>
      </w:r>
      <w:proofErr w:type="spellStart"/>
      <w:r w:rsidRPr="00C67D37">
        <w:rPr>
          <w:rFonts w:ascii="Times New Roman" w:hAnsi="Times New Roman" w:cs="Times New Roman"/>
        </w:rPr>
        <w:t>iD</w:t>
      </w:r>
      <w:proofErr w:type="spellEnd"/>
      <w:r w:rsidRPr="00C67D37">
        <w:rPr>
          <w:rFonts w:ascii="Times New Roman" w:hAnsi="Times New Roman" w:cs="Times New Roman"/>
        </w:rPr>
        <w:t>, and include the full URL, accompanied by the expression "http://" (for example: https://orcid.org/0000-). ORCID registration is mandatory for all authors. On the platform you can directly enter the ORCID connection, thus allowing your connection to be validated by the system.</w:t>
      </w:r>
    </w:p>
    <w:p w14:paraId="29923FF1" w14:textId="77777777" w:rsidR="00766EE0" w:rsidRPr="00F23ABB" w:rsidRDefault="00766EE0" w:rsidP="00C67D37">
      <w:pPr>
        <w:spacing w:before="140" w:after="0" w:line="288" w:lineRule="auto"/>
        <w:jc w:val="both"/>
        <w:rPr>
          <w:rFonts w:ascii="Times New Roman" w:hAnsi="Times New Roman" w:cs="Times New Roman"/>
          <w:b/>
        </w:rPr>
      </w:pPr>
      <w:r w:rsidRPr="00F23ABB">
        <w:rPr>
          <w:rFonts w:ascii="Times New Roman" w:hAnsi="Times New Roman" w:cs="Times New Roman"/>
          <w:b/>
        </w:rPr>
        <w:t>Copyright Statement</w:t>
      </w:r>
    </w:p>
    <w:p w14:paraId="5D128B7F" w14:textId="77777777" w:rsidR="00766EE0" w:rsidRPr="00C67D37" w:rsidRDefault="00766EE0" w:rsidP="00C67D37">
      <w:pPr>
        <w:spacing w:before="140" w:after="0" w:line="288" w:lineRule="auto"/>
        <w:jc w:val="both"/>
        <w:rPr>
          <w:rFonts w:ascii="Times New Roman" w:hAnsi="Times New Roman" w:cs="Times New Roman"/>
        </w:rPr>
      </w:pPr>
      <w:r w:rsidRPr="00C67D37">
        <w:rPr>
          <w:rFonts w:ascii="Times New Roman" w:hAnsi="Times New Roman" w:cs="Times New Roman"/>
        </w:rPr>
        <w:t xml:space="preserve">Submitted manuscripts must represent neither original research not previously published nor being considered for publication elsewhere. The editors of Journal combat plagiarism, double publication, and scientific misconduct with the </w:t>
      </w:r>
      <w:proofErr w:type="spellStart"/>
      <w:r w:rsidRPr="00C67D37">
        <w:rPr>
          <w:rFonts w:ascii="Times New Roman" w:hAnsi="Times New Roman" w:cs="Times New Roman"/>
        </w:rPr>
        <w:t>ithenticate</w:t>
      </w:r>
      <w:proofErr w:type="spellEnd"/>
      <w:r w:rsidRPr="00C67D37">
        <w:rPr>
          <w:rFonts w:ascii="Times New Roman" w:hAnsi="Times New Roman" w:cs="Times New Roman"/>
        </w:rPr>
        <w:t xml:space="preserve"> plagiarism detection software. Your manuscript may be subject to investigation and retraction if plagiarism greater than 10% is suspected. Upon publication of an article, Copy rights are held by the authors, including the rights to reproduce part of any publication with proper citation. </w:t>
      </w:r>
    </w:p>
    <w:p w14:paraId="2B7E81DF" w14:textId="77777777" w:rsidR="00766EE0" w:rsidRPr="00C67D37" w:rsidRDefault="00766EE0" w:rsidP="00C67D37">
      <w:pPr>
        <w:spacing w:before="140" w:after="0" w:line="288" w:lineRule="auto"/>
        <w:jc w:val="both"/>
        <w:rPr>
          <w:rFonts w:ascii="Times New Roman" w:hAnsi="Times New Roman" w:cs="Times New Roman"/>
        </w:rPr>
      </w:pPr>
      <w:r w:rsidRPr="00C67D37">
        <w:rPr>
          <w:rFonts w:ascii="Times New Roman" w:hAnsi="Times New Roman" w:cs="Times New Roman"/>
        </w:rPr>
        <w:t>All manuscripts must be submitted with a Publication agreement Form signed by all authors. The form must contain the following three essential items relating to the manuscript:</w:t>
      </w:r>
    </w:p>
    <w:p w14:paraId="20ECD92B" w14:textId="77777777" w:rsidR="00766EE0" w:rsidRPr="00C67D37" w:rsidRDefault="00766EE0" w:rsidP="00C67D37">
      <w:pPr>
        <w:spacing w:before="140" w:after="0" w:line="288" w:lineRule="auto"/>
        <w:jc w:val="both"/>
        <w:rPr>
          <w:rFonts w:ascii="Times New Roman" w:hAnsi="Times New Roman" w:cs="Times New Roman"/>
        </w:rPr>
      </w:pPr>
      <w:r w:rsidRPr="00C67D37">
        <w:rPr>
          <w:rFonts w:ascii="Times New Roman" w:hAnsi="Times New Roman" w:cs="Times New Roman"/>
        </w:rPr>
        <w:t>A statement of responsibility, whereby the authors declare responsibility for the content of the manuscript and agree to disclose all sources of funding and declare all potential conflicts of interest. Authors must also ensure that the article is original and is not under consideration by any other journal.</w:t>
      </w:r>
    </w:p>
    <w:p w14:paraId="659763C9" w14:textId="77777777" w:rsidR="00766EE0" w:rsidRPr="00C67D37" w:rsidRDefault="00766EE0" w:rsidP="00C67D37">
      <w:pPr>
        <w:spacing w:before="140" w:after="0" w:line="288" w:lineRule="auto"/>
        <w:jc w:val="both"/>
        <w:rPr>
          <w:rFonts w:ascii="Times New Roman" w:hAnsi="Times New Roman" w:cs="Times New Roman"/>
        </w:rPr>
      </w:pPr>
      <w:r w:rsidRPr="00C67D37">
        <w:rPr>
          <w:rFonts w:ascii="Times New Roman" w:hAnsi="Times New Roman" w:cs="Times New Roman"/>
        </w:rPr>
        <w:t>Authors retain copyright and grant the journal right of first publication with the work simultaneously licensed under a Creative Commons Attribution License that allows others to share the work with an acknowledgement of the work's authorship and initial publication in this journal.</w:t>
      </w:r>
    </w:p>
    <w:p w14:paraId="33F6434F" w14:textId="77777777" w:rsidR="00766EE0" w:rsidRPr="00C67D37" w:rsidRDefault="00766EE0" w:rsidP="00C67D37">
      <w:pPr>
        <w:spacing w:before="140" w:after="0" w:line="288" w:lineRule="auto"/>
        <w:jc w:val="both"/>
        <w:rPr>
          <w:rFonts w:ascii="Times New Roman" w:hAnsi="Times New Roman" w:cs="Times New Roman"/>
        </w:rPr>
      </w:pPr>
      <w:r w:rsidRPr="00C67D37">
        <w:rPr>
          <w:rFonts w:ascii="Times New Roman" w:hAnsi="Times New Roman" w:cs="Times New Roman"/>
        </w:rPr>
        <w:t>It is the authors' obligation to know the focus, scope and design of the journal, as well as the guidelines for submission.</w:t>
      </w:r>
    </w:p>
    <w:p w14:paraId="0980F795" w14:textId="77777777" w:rsidR="00766EE0" w:rsidRPr="00C67D37" w:rsidRDefault="00766EE0" w:rsidP="00C67D37">
      <w:pPr>
        <w:spacing w:before="140" w:after="0" w:line="288" w:lineRule="auto"/>
        <w:jc w:val="both"/>
        <w:rPr>
          <w:rFonts w:ascii="Times New Roman" w:hAnsi="Times New Roman" w:cs="Times New Roman"/>
        </w:rPr>
      </w:pPr>
      <w:r w:rsidRPr="00C67D37">
        <w:rPr>
          <w:rFonts w:ascii="Times New Roman" w:hAnsi="Times New Roman" w:cs="Times New Roman"/>
        </w:rPr>
        <w:lastRenderedPageBreak/>
        <w:t>Ensure that the submitted article is original and when it comes to expanding the work published in the journal, ensure a consistent approach and significant analysis.</w:t>
      </w:r>
    </w:p>
    <w:p w14:paraId="33A6C65A" w14:textId="77777777" w:rsidR="00766EE0" w:rsidRPr="00C67D37" w:rsidRDefault="00766EE0" w:rsidP="00C67D37">
      <w:pPr>
        <w:spacing w:before="140" w:after="0" w:line="288" w:lineRule="auto"/>
        <w:jc w:val="both"/>
        <w:rPr>
          <w:rFonts w:ascii="Times New Roman" w:hAnsi="Times New Roman" w:cs="Times New Roman"/>
        </w:rPr>
      </w:pPr>
      <w:r w:rsidRPr="00C67D37">
        <w:rPr>
          <w:rFonts w:ascii="Times New Roman" w:hAnsi="Times New Roman" w:cs="Times New Roman"/>
        </w:rPr>
        <w:t xml:space="preserve">Elaborate the article based on good practices: in research and/or systematic study carried out, addressing and problematizing data coherently and presenting contributions to the </w:t>
      </w:r>
      <w:r w:rsidRPr="00C67D37">
        <w:rPr>
          <w:rFonts w:ascii="Times New Roman" w:hAnsi="Times New Roman" w:cs="Times New Roman"/>
          <w:b/>
          <w:bCs/>
        </w:rPr>
        <w:t>interdisciplinary</w:t>
      </w:r>
      <w:r w:rsidRPr="00C67D37">
        <w:rPr>
          <w:rFonts w:ascii="Times New Roman" w:hAnsi="Times New Roman" w:cs="Times New Roman"/>
        </w:rPr>
        <w:t xml:space="preserve"> field.</w:t>
      </w:r>
    </w:p>
    <w:p w14:paraId="20143F84" w14:textId="77777777" w:rsidR="00766EE0" w:rsidRPr="00C67D37" w:rsidRDefault="00766EE0" w:rsidP="00C67D37">
      <w:pPr>
        <w:spacing w:before="140" w:after="0" w:line="288" w:lineRule="auto"/>
        <w:jc w:val="both"/>
        <w:rPr>
          <w:rFonts w:ascii="Times New Roman" w:hAnsi="Times New Roman" w:cs="Times New Roman"/>
        </w:rPr>
      </w:pPr>
      <w:r w:rsidRPr="00C67D37">
        <w:rPr>
          <w:rFonts w:ascii="Times New Roman" w:hAnsi="Times New Roman" w:cs="Times New Roman"/>
        </w:rPr>
        <w:t>It is the authors' obligation not to submit the article simultaneously to another journal.</w:t>
      </w:r>
    </w:p>
    <w:p w14:paraId="43D5761B" w14:textId="77777777" w:rsidR="00766EE0" w:rsidRPr="00C67D37" w:rsidRDefault="00766EE0" w:rsidP="00C67D37">
      <w:pPr>
        <w:spacing w:before="140" w:after="0" w:line="288" w:lineRule="auto"/>
        <w:jc w:val="both"/>
        <w:rPr>
          <w:rFonts w:ascii="Times New Roman" w:hAnsi="Times New Roman" w:cs="Times New Roman"/>
        </w:rPr>
      </w:pPr>
      <w:r w:rsidRPr="00C67D37">
        <w:rPr>
          <w:rFonts w:ascii="Times New Roman" w:hAnsi="Times New Roman" w:cs="Times New Roman"/>
        </w:rPr>
        <w:t>Pay attention to the rules of the Research Ethics Committee of the institution to which the research portrayed in the article is linked, when dealing with the involvement of human beings.</w:t>
      </w:r>
    </w:p>
    <w:p w14:paraId="6F20CAC3" w14:textId="77777777" w:rsidR="00766EE0" w:rsidRPr="00C67D37" w:rsidRDefault="00766EE0" w:rsidP="00C67D37">
      <w:pPr>
        <w:spacing w:before="140" w:after="0" w:line="288" w:lineRule="auto"/>
        <w:jc w:val="both"/>
        <w:rPr>
          <w:rFonts w:ascii="Times New Roman" w:hAnsi="Times New Roman" w:cs="Times New Roman"/>
        </w:rPr>
      </w:pPr>
      <w:r w:rsidRPr="00C67D37">
        <w:rPr>
          <w:rFonts w:ascii="Times New Roman" w:hAnsi="Times New Roman" w:cs="Times New Roman"/>
        </w:rPr>
        <w:t>Ensure that there are no expressions or insertions that constitute plagiarism, as well as giving credit by citing sources of excerpts from other productions.</w:t>
      </w:r>
    </w:p>
    <w:p w14:paraId="580F9CB0" w14:textId="77777777" w:rsidR="00766EE0" w:rsidRPr="00C67D37" w:rsidRDefault="00766EE0" w:rsidP="00C67D37">
      <w:pPr>
        <w:spacing w:before="140" w:after="0" w:line="288" w:lineRule="auto"/>
        <w:jc w:val="both"/>
        <w:rPr>
          <w:rFonts w:ascii="Times New Roman" w:hAnsi="Times New Roman" w:cs="Times New Roman"/>
        </w:rPr>
      </w:pPr>
      <w:r w:rsidRPr="00C67D37">
        <w:rPr>
          <w:rFonts w:ascii="Times New Roman" w:hAnsi="Times New Roman" w:cs="Times New Roman"/>
        </w:rPr>
        <w:t>Ensure and ensure that the article has not been published in another journal and when it comes to translating an international publication, this information must appear on the first page of it.</w:t>
      </w:r>
    </w:p>
    <w:p w14:paraId="69FB03E5" w14:textId="77777777" w:rsidR="00766EE0" w:rsidRPr="00C67D37" w:rsidRDefault="00766EE0" w:rsidP="00C67D37">
      <w:pPr>
        <w:spacing w:before="140" w:after="0" w:line="288" w:lineRule="auto"/>
        <w:jc w:val="both"/>
        <w:rPr>
          <w:rFonts w:ascii="Times New Roman" w:hAnsi="Times New Roman" w:cs="Times New Roman"/>
        </w:rPr>
      </w:pPr>
      <w:r w:rsidRPr="00C67D37">
        <w:rPr>
          <w:rFonts w:ascii="Times New Roman" w:hAnsi="Times New Roman" w:cs="Times New Roman"/>
        </w:rPr>
        <w:t>Maintain communication with the Editors, including informing the need to correct some information during the article publication.</w:t>
      </w:r>
    </w:p>
    <w:p w14:paraId="5DD160F9" w14:textId="77777777" w:rsidR="00766EE0" w:rsidRPr="00C67D37" w:rsidRDefault="00766EE0" w:rsidP="00C67D37">
      <w:pPr>
        <w:spacing w:before="140" w:after="0" w:line="288" w:lineRule="auto"/>
        <w:jc w:val="both"/>
        <w:rPr>
          <w:rFonts w:ascii="Times New Roman" w:hAnsi="Times New Roman" w:cs="Times New Roman"/>
        </w:rPr>
      </w:pPr>
      <w:r w:rsidRPr="00C67D37">
        <w:rPr>
          <w:rFonts w:ascii="Times New Roman" w:hAnsi="Times New Roman" w:cs="Times New Roman"/>
        </w:rPr>
        <w:t>It is the authors' obligation to assign authorship only to those who have contributed significantly to article conception or development.</w:t>
      </w:r>
    </w:p>
    <w:p w14:paraId="4482292B" w14:textId="77777777" w:rsidR="00766EE0" w:rsidRPr="00C67D37" w:rsidRDefault="00766EE0" w:rsidP="00C67D37">
      <w:pPr>
        <w:spacing w:before="140" w:after="0" w:line="288" w:lineRule="auto"/>
        <w:jc w:val="both"/>
        <w:rPr>
          <w:rFonts w:ascii="Times New Roman" w:hAnsi="Times New Roman" w:cs="Times New Roman"/>
        </w:rPr>
      </w:pPr>
      <w:r w:rsidRPr="00C67D37">
        <w:rPr>
          <w:rFonts w:ascii="Times New Roman" w:hAnsi="Times New Roman" w:cs="Times New Roman"/>
        </w:rPr>
        <w:t xml:space="preserve">Authors' Contributions: the (Defining the Role of Authors and Contributors) regarding authorship. Each author must have made at least one of the following contributions to the completion of the manuscript: (1) conception and design, (2) acquisition of data, (3) analysis and interpretation of data, (4) drafting the article, and (5) critical review of important intellectual content. In addition, all authors must have made the following contribution: (6) final approval of the version to be published. A Declaration of Authorship Contributions signed by all authors must be sent as a supplementary file in the submission process. Up to “8” authors are accepted without need for justification. In the case of a specific and detailed justification of the role of every author, more than “8” authors may be mentioned. Contributors and companies, who do not qualify as authors should be mentioned under acknowledgements. </w:t>
      </w:r>
    </w:p>
    <w:p w14:paraId="2037E2A0" w14:textId="59974F8E" w:rsidR="00766EE0" w:rsidRPr="00C67D37" w:rsidRDefault="00766EE0" w:rsidP="00C67D37">
      <w:pPr>
        <w:spacing w:before="140" w:after="0" w:line="288" w:lineRule="auto"/>
        <w:jc w:val="both"/>
        <w:rPr>
          <w:rFonts w:ascii="Times New Roman" w:hAnsi="Times New Roman" w:cs="Times New Roman"/>
        </w:rPr>
      </w:pPr>
      <w:r w:rsidRPr="00C67D37">
        <w:rPr>
          <w:rFonts w:ascii="Times New Roman" w:hAnsi="Times New Roman" w:cs="Times New Roman"/>
        </w:rPr>
        <w:t xml:space="preserve"> Articles published as Early Access are final full-text, peer-reviewed, edited articles made available to the public as soon as they are completed, published online before being assigned to a volume and issue of the journal. Early access articles are considered fully complete, and once published online they are considered fully published and no further changes can be made by the authors. Early access articles are fully citable as they are given a DOI, which allows them to be cited and tracked. Once the article is assigned to an issue, the DOI remains the same and can continue to be used to cite the article.</w:t>
      </w:r>
    </w:p>
    <w:p w14:paraId="1AFDE6C6" w14:textId="77777777" w:rsidR="00766EE0" w:rsidRDefault="00766EE0" w:rsidP="00C67D37">
      <w:pPr>
        <w:spacing w:before="140" w:after="0" w:line="288" w:lineRule="auto"/>
        <w:jc w:val="both"/>
        <w:rPr>
          <w:rFonts w:ascii="Times New Roman" w:hAnsi="Times New Roman" w:cs="Times New Roman"/>
        </w:rPr>
      </w:pPr>
    </w:p>
    <w:p w14:paraId="1CD3E849" w14:textId="77777777" w:rsidR="00F23ABB" w:rsidRDefault="00F23ABB" w:rsidP="00C67D37">
      <w:pPr>
        <w:spacing w:before="140" w:after="0" w:line="288" w:lineRule="auto"/>
        <w:jc w:val="both"/>
        <w:rPr>
          <w:rFonts w:ascii="Times New Roman" w:hAnsi="Times New Roman" w:cs="Times New Roman"/>
        </w:rPr>
      </w:pPr>
    </w:p>
    <w:p w14:paraId="0882E900" w14:textId="77777777" w:rsidR="00F23ABB" w:rsidRDefault="00F23ABB" w:rsidP="00C67D37">
      <w:pPr>
        <w:spacing w:before="140" w:after="0" w:line="288" w:lineRule="auto"/>
        <w:jc w:val="both"/>
        <w:rPr>
          <w:rFonts w:ascii="Times New Roman" w:hAnsi="Times New Roman" w:cs="Times New Roman"/>
        </w:rPr>
      </w:pPr>
    </w:p>
    <w:p w14:paraId="21316C7C" w14:textId="77777777" w:rsidR="00F23ABB" w:rsidRPr="00C67D37" w:rsidRDefault="00F23ABB" w:rsidP="00C67D37">
      <w:pPr>
        <w:spacing w:before="140" w:after="0" w:line="288" w:lineRule="auto"/>
        <w:jc w:val="both"/>
        <w:rPr>
          <w:rFonts w:ascii="Times New Roman" w:hAnsi="Times New Roman" w:cs="Times New Roman"/>
        </w:rPr>
      </w:pPr>
    </w:p>
    <w:p w14:paraId="30EEC9A4" w14:textId="77777777" w:rsidR="00766EE0" w:rsidRPr="00C67D37" w:rsidRDefault="00766EE0" w:rsidP="00C67D37">
      <w:pPr>
        <w:spacing w:before="140" w:after="0" w:line="288" w:lineRule="auto"/>
        <w:jc w:val="both"/>
        <w:rPr>
          <w:rFonts w:ascii="Times New Roman" w:hAnsi="Times New Roman" w:cs="Times New Roman"/>
          <w:b/>
          <w:color w:val="C00000"/>
          <w:sz w:val="36"/>
          <w:szCs w:val="36"/>
        </w:rPr>
      </w:pPr>
    </w:p>
    <w:p w14:paraId="5778B1BF" w14:textId="77777777" w:rsidR="00766EE0" w:rsidRPr="00C67D37" w:rsidRDefault="00766EE0" w:rsidP="00C67D37">
      <w:pPr>
        <w:spacing w:before="140" w:after="0" w:line="288" w:lineRule="auto"/>
        <w:jc w:val="both"/>
        <w:rPr>
          <w:rFonts w:ascii="Times New Roman" w:hAnsi="Times New Roman" w:cs="Times New Roman"/>
          <w:b/>
          <w:color w:val="00B050"/>
          <w:sz w:val="24"/>
          <w:szCs w:val="24"/>
        </w:rPr>
      </w:pPr>
    </w:p>
    <w:sectPr w:rsidR="00766EE0" w:rsidRPr="00C67D37" w:rsidSect="00B12B3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19158" w14:textId="77777777" w:rsidR="006E7F22" w:rsidRDefault="006E7F22" w:rsidP="007F4A4D">
      <w:pPr>
        <w:spacing w:after="0" w:line="240" w:lineRule="auto"/>
      </w:pPr>
      <w:r>
        <w:separator/>
      </w:r>
    </w:p>
  </w:endnote>
  <w:endnote w:type="continuationSeparator" w:id="0">
    <w:p w14:paraId="75DA3A30" w14:textId="77777777" w:rsidR="006E7F22" w:rsidRDefault="006E7F22" w:rsidP="007F4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ejaVu Sans">
    <w:panose1 w:val="00000000000000000000"/>
    <w:charset w:val="00"/>
    <w:family w:val="roman"/>
    <w:notTrueType/>
    <w:pitch w:val="default"/>
  </w:font>
  <w:font w:name="Lohit Hindi">
    <w:altName w:val="MS Gothic"/>
    <w:charset w:val="80"/>
    <w:family w:val="auto"/>
    <w:pitch w:val="variable"/>
  </w:font>
  <w:font w:name="Liberation Sans">
    <w:altName w:val="Arial Unicode MS"/>
    <w:charset w:val="80"/>
    <w:family w:val="swiss"/>
    <w:pitch w:val="variable"/>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roid Sans Fallback">
    <w:altName w:val="Times New Roman"/>
    <w:charset w:val="01"/>
    <w:family w:val="auto"/>
    <w:pitch w:val="variable"/>
  </w:font>
  <w:font w:name="FreeSans">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D306D" w14:textId="77777777" w:rsidR="006E7F22" w:rsidRDefault="006E7F22" w:rsidP="007F4A4D">
      <w:pPr>
        <w:spacing w:after="0" w:line="240" w:lineRule="auto"/>
      </w:pPr>
      <w:r>
        <w:separator/>
      </w:r>
    </w:p>
  </w:footnote>
  <w:footnote w:type="continuationSeparator" w:id="0">
    <w:p w14:paraId="500C33C0" w14:textId="77777777" w:rsidR="006E7F22" w:rsidRDefault="006E7F22" w:rsidP="007F4A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03D"/>
    <w:multiLevelType w:val="hybridMultilevel"/>
    <w:tmpl w:val="0678722E"/>
    <w:lvl w:ilvl="0" w:tplc="EFB0C38A">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91186F"/>
    <w:multiLevelType w:val="hybridMultilevel"/>
    <w:tmpl w:val="0C4E84C0"/>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 w15:restartNumberingAfterBreak="0">
    <w:nsid w:val="03C54292"/>
    <w:multiLevelType w:val="hybridMultilevel"/>
    <w:tmpl w:val="35A8FBE4"/>
    <w:lvl w:ilvl="0" w:tplc="04090017">
      <w:start w:val="1"/>
      <w:numFmt w:val="lowerLetter"/>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4" w15:restartNumberingAfterBreak="0">
    <w:nsid w:val="062728A2"/>
    <w:multiLevelType w:val="hybridMultilevel"/>
    <w:tmpl w:val="21D2D5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7E178F3"/>
    <w:multiLevelType w:val="hybridMultilevel"/>
    <w:tmpl w:val="52FAC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3393D"/>
    <w:multiLevelType w:val="hybridMultilevel"/>
    <w:tmpl w:val="1AE63E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0F006F8"/>
    <w:multiLevelType w:val="hybridMultilevel"/>
    <w:tmpl w:val="21DA20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51150A7"/>
    <w:multiLevelType w:val="hybridMultilevel"/>
    <w:tmpl w:val="DB74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01A95"/>
    <w:multiLevelType w:val="hybridMultilevel"/>
    <w:tmpl w:val="0F06C2FA"/>
    <w:lvl w:ilvl="0" w:tplc="0409001B">
      <w:start w:val="1"/>
      <w:numFmt w:val="lowerRoman"/>
      <w:lvlText w:val="%1."/>
      <w:lvlJc w:val="right"/>
      <w:pPr>
        <w:ind w:left="1650" w:hanging="360"/>
      </w:p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0" w15:restartNumberingAfterBreak="0">
    <w:nsid w:val="16E57BD9"/>
    <w:multiLevelType w:val="hybridMultilevel"/>
    <w:tmpl w:val="37DE9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695D25"/>
    <w:multiLevelType w:val="hybridMultilevel"/>
    <w:tmpl w:val="2D20736C"/>
    <w:lvl w:ilvl="0" w:tplc="0409001B">
      <w:start w:val="1"/>
      <w:numFmt w:val="lowerRoman"/>
      <w:lvlText w:val="%1."/>
      <w:lvlJc w:val="right"/>
      <w:pPr>
        <w:ind w:left="1605" w:hanging="360"/>
      </w:p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2" w15:restartNumberingAfterBreak="0">
    <w:nsid w:val="1E026662"/>
    <w:multiLevelType w:val="hybridMultilevel"/>
    <w:tmpl w:val="08307E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182C0F"/>
    <w:multiLevelType w:val="hybridMultilevel"/>
    <w:tmpl w:val="0C36C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F76BC3"/>
    <w:multiLevelType w:val="hybridMultilevel"/>
    <w:tmpl w:val="D60633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4562F42"/>
    <w:multiLevelType w:val="hybridMultilevel"/>
    <w:tmpl w:val="40FA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165505"/>
    <w:multiLevelType w:val="hybridMultilevel"/>
    <w:tmpl w:val="AEC0885A"/>
    <w:lvl w:ilvl="0" w:tplc="0409001B">
      <w:start w:val="1"/>
      <w:numFmt w:val="lowerRoman"/>
      <w:lvlText w:val="%1."/>
      <w:lvlJc w:val="right"/>
      <w:pPr>
        <w:ind w:left="1275" w:hanging="360"/>
      </w:p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7" w15:restartNumberingAfterBreak="0">
    <w:nsid w:val="26250A41"/>
    <w:multiLevelType w:val="multilevel"/>
    <w:tmpl w:val="298AF2EA"/>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A23BCC"/>
    <w:multiLevelType w:val="hybridMultilevel"/>
    <w:tmpl w:val="3454E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4571F3"/>
    <w:multiLevelType w:val="hybridMultilevel"/>
    <w:tmpl w:val="436ACFA6"/>
    <w:lvl w:ilvl="0" w:tplc="0409001B">
      <w:start w:val="1"/>
      <w:numFmt w:val="lowerRoman"/>
      <w:lvlText w:val="%1."/>
      <w:lvlJc w:val="right"/>
      <w:pPr>
        <w:ind w:left="2715" w:hanging="360"/>
      </w:pPr>
    </w:lvl>
    <w:lvl w:ilvl="1" w:tplc="04090019" w:tentative="1">
      <w:start w:val="1"/>
      <w:numFmt w:val="lowerLetter"/>
      <w:lvlText w:val="%2."/>
      <w:lvlJc w:val="left"/>
      <w:pPr>
        <w:ind w:left="3435" w:hanging="360"/>
      </w:pPr>
    </w:lvl>
    <w:lvl w:ilvl="2" w:tplc="0409001B" w:tentative="1">
      <w:start w:val="1"/>
      <w:numFmt w:val="lowerRoman"/>
      <w:lvlText w:val="%3."/>
      <w:lvlJc w:val="right"/>
      <w:pPr>
        <w:ind w:left="4155" w:hanging="180"/>
      </w:pPr>
    </w:lvl>
    <w:lvl w:ilvl="3" w:tplc="0409000F" w:tentative="1">
      <w:start w:val="1"/>
      <w:numFmt w:val="decimal"/>
      <w:lvlText w:val="%4."/>
      <w:lvlJc w:val="left"/>
      <w:pPr>
        <w:ind w:left="4875" w:hanging="360"/>
      </w:pPr>
    </w:lvl>
    <w:lvl w:ilvl="4" w:tplc="04090019" w:tentative="1">
      <w:start w:val="1"/>
      <w:numFmt w:val="lowerLetter"/>
      <w:lvlText w:val="%5."/>
      <w:lvlJc w:val="left"/>
      <w:pPr>
        <w:ind w:left="5595" w:hanging="360"/>
      </w:pPr>
    </w:lvl>
    <w:lvl w:ilvl="5" w:tplc="0409001B" w:tentative="1">
      <w:start w:val="1"/>
      <w:numFmt w:val="lowerRoman"/>
      <w:lvlText w:val="%6."/>
      <w:lvlJc w:val="right"/>
      <w:pPr>
        <w:ind w:left="6315" w:hanging="180"/>
      </w:pPr>
    </w:lvl>
    <w:lvl w:ilvl="6" w:tplc="0409000F" w:tentative="1">
      <w:start w:val="1"/>
      <w:numFmt w:val="decimal"/>
      <w:lvlText w:val="%7."/>
      <w:lvlJc w:val="left"/>
      <w:pPr>
        <w:ind w:left="7035" w:hanging="360"/>
      </w:pPr>
    </w:lvl>
    <w:lvl w:ilvl="7" w:tplc="04090019" w:tentative="1">
      <w:start w:val="1"/>
      <w:numFmt w:val="lowerLetter"/>
      <w:lvlText w:val="%8."/>
      <w:lvlJc w:val="left"/>
      <w:pPr>
        <w:ind w:left="7755" w:hanging="360"/>
      </w:pPr>
    </w:lvl>
    <w:lvl w:ilvl="8" w:tplc="0409001B" w:tentative="1">
      <w:start w:val="1"/>
      <w:numFmt w:val="lowerRoman"/>
      <w:lvlText w:val="%9."/>
      <w:lvlJc w:val="right"/>
      <w:pPr>
        <w:ind w:left="8475" w:hanging="180"/>
      </w:pPr>
    </w:lvl>
  </w:abstractNum>
  <w:abstractNum w:abstractNumId="20" w15:restartNumberingAfterBreak="0">
    <w:nsid w:val="32510453"/>
    <w:multiLevelType w:val="hybridMultilevel"/>
    <w:tmpl w:val="22AA3DC2"/>
    <w:lvl w:ilvl="0" w:tplc="0409001B">
      <w:start w:val="1"/>
      <w:numFmt w:val="lowerRoman"/>
      <w:lvlText w:val="%1."/>
      <w:lvlJc w:val="right"/>
      <w:pPr>
        <w:ind w:left="1725" w:hanging="360"/>
      </w:p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21" w15:restartNumberingAfterBreak="0">
    <w:nsid w:val="35203896"/>
    <w:multiLevelType w:val="hybridMultilevel"/>
    <w:tmpl w:val="5E80E218"/>
    <w:lvl w:ilvl="0" w:tplc="5F221E86">
      <w:start w:val="1"/>
      <w:numFmt w:val="lowerLetter"/>
      <w:lvlText w:val="%1."/>
      <w:lvlJc w:val="lef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22" w15:restartNumberingAfterBreak="0">
    <w:nsid w:val="3BE17546"/>
    <w:multiLevelType w:val="hybridMultilevel"/>
    <w:tmpl w:val="C382F1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FA729F"/>
    <w:multiLevelType w:val="hybridMultilevel"/>
    <w:tmpl w:val="2A9617EC"/>
    <w:lvl w:ilvl="0" w:tplc="2D3838C8">
      <w:start w:val="1"/>
      <w:numFmt w:val="bullet"/>
      <w:lvlText w:val="•"/>
      <w:lvlJc w:val="left"/>
      <w:pPr>
        <w:tabs>
          <w:tab w:val="num" w:pos="720"/>
        </w:tabs>
        <w:ind w:left="720" w:hanging="360"/>
      </w:pPr>
      <w:rPr>
        <w:rFonts w:ascii="Arial" w:hAnsi="Arial" w:hint="default"/>
      </w:rPr>
    </w:lvl>
    <w:lvl w:ilvl="1" w:tplc="DB8E92B0" w:tentative="1">
      <w:start w:val="1"/>
      <w:numFmt w:val="bullet"/>
      <w:lvlText w:val="•"/>
      <w:lvlJc w:val="left"/>
      <w:pPr>
        <w:tabs>
          <w:tab w:val="num" w:pos="1440"/>
        </w:tabs>
        <w:ind w:left="1440" w:hanging="360"/>
      </w:pPr>
      <w:rPr>
        <w:rFonts w:ascii="Arial" w:hAnsi="Arial" w:hint="default"/>
      </w:rPr>
    </w:lvl>
    <w:lvl w:ilvl="2" w:tplc="14AA2AF0" w:tentative="1">
      <w:start w:val="1"/>
      <w:numFmt w:val="bullet"/>
      <w:lvlText w:val="•"/>
      <w:lvlJc w:val="left"/>
      <w:pPr>
        <w:tabs>
          <w:tab w:val="num" w:pos="2160"/>
        </w:tabs>
        <w:ind w:left="2160" w:hanging="360"/>
      </w:pPr>
      <w:rPr>
        <w:rFonts w:ascii="Arial" w:hAnsi="Arial" w:hint="default"/>
      </w:rPr>
    </w:lvl>
    <w:lvl w:ilvl="3" w:tplc="7FD6BF1E" w:tentative="1">
      <w:start w:val="1"/>
      <w:numFmt w:val="bullet"/>
      <w:lvlText w:val="•"/>
      <w:lvlJc w:val="left"/>
      <w:pPr>
        <w:tabs>
          <w:tab w:val="num" w:pos="2880"/>
        </w:tabs>
        <w:ind w:left="2880" w:hanging="360"/>
      </w:pPr>
      <w:rPr>
        <w:rFonts w:ascii="Arial" w:hAnsi="Arial" w:hint="default"/>
      </w:rPr>
    </w:lvl>
    <w:lvl w:ilvl="4" w:tplc="7C6A6AFE" w:tentative="1">
      <w:start w:val="1"/>
      <w:numFmt w:val="bullet"/>
      <w:lvlText w:val="•"/>
      <w:lvlJc w:val="left"/>
      <w:pPr>
        <w:tabs>
          <w:tab w:val="num" w:pos="3600"/>
        </w:tabs>
        <w:ind w:left="3600" w:hanging="360"/>
      </w:pPr>
      <w:rPr>
        <w:rFonts w:ascii="Arial" w:hAnsi="Arial" w:hint="default"/>
      </w:rPr>
    </w:lvl>
    <w:lvl w:ilvl="5" w:tplc="06A65EE2" w:tentative="1">
      <w:start w:val="1"/>
      <w:numFmt w:val="bullet"/>
      <w:lvlText w:val="•"/>
      <w:lvlJc w:val="left"/>
      <w:pPr>
        <w:tabs>
          <w:tab w:val="num" w:pos="4320"/>
        </w:tabs>
        <w:ind w:left="4320" w:hanging="360"/>
      </w:pPr>
      <w:rPr>
        <w:rFonts w:ascii="Arial" w:hAnsi="Arial" w:hint="default"/>
      </w:rPr>
    </w:lvl>
    <w:lvl w:ilvl="6" w:tplc="7C10FCEC" w:tentative="1">
      <w:start w:val="1"/>
      <w:numFmt w:val="bullet"/>
      <w:lvlText w:val="•"/>
      <w:lvlJc w:val="left"/>
      <w:pPr>
        <w:tabs>
          <w:tab w:val="num" w:pos="5040"/>
        </w:tabs>
        <w:ind w:left="5040" w:hanging="360"/>
      </w:pPr>
      <w:rPr>
        <w:rFonts w:ascii="Arial" w:hAnsi="Arial" w:hint="default"/>
      </w:rPr>
    </w:lvl>
    <w:lvl w:ilvl="7" w:tplc="780CD9A0" w:tentative="1">
      <w:start w:val="1"/>
      <w:numFmt w:val="bullet"/>
      <w:lvlText w:val="•"/>
      <w:lvlJc w:val="left"/>
      <w:pPr>
        <w:tabs>
          <w:tab w:val="num" w:pos="5760"/>
        </w:tabs>
        <w:ind w:left="5760" w:hanging="360"/>
      </w:pPr>
      <w:rPr>
        <w:rFonts w:ascii="Arial" w:hAnsi="Arial" w:hint="default"/>
      </w:rPr>
    </w:lvl>
    <w:lvl w:ilvl="8" w:tplc="6D14231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F2E19E3"/>
    <w:multiLevelType w:val="hybridMultilevel"/>
    <w:tmpl w:val="12A4A03C"/>
    <w:lvl w:ilvl="0" w:tplc="B59255C2">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4D3F80"/>
    <w:multiLevelType w:val="hybridMultilevel"/>
    <w:tmpl w:val="8E363298"/>
    <w:lvl w:ilvl="0" w:tplc="0409001B">
      <w:start w:val="1"/>
      <w:numFmt w:val="lowerRoman"/>
      <w:lvlText w:val="%1."/>
      <w:lvlJc w:val="right"/>
      <w:pPr>
        <w:ind w:left="2115" w:hanging="360"/>
      </w:p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26" w15:restartNumberingAfterBreak="0">
    <w:nsid w:val="44066E78"/>
    <w:multiLevelType w:val="hybridMultilevel"/>
    <w:tmpl w:val="C586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4E4E1C"/>
    <w:multiLevelType w:val="hybridMultilevel"/>
    <w:tmpl w:val="BF9088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8C2061E"/>
    <w:multiLevelType w:val="hybridMultilevel"/>
    <w:tmpl w:val="D16A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6E3DBB"/>
    <w:multiLevelType w:val="hybridMultilevel"/>
    <w:tmpl w:val="A95A8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2512B6"/>
    <w:multiLevelType w:val="hybridMultilevel"/>
    <w:tmpl w:val="F768E68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1" w15:restartNumberingAfterBreak="0">
    <w:nsid w:val="4B3F076B"/>
    <w:multiLevelType w:val="hybridMultilevel"/>
    <w:tmpl w:val="0ABC53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F227F95"/>
    <w:multiLevelType w:val="hybridMultilevel"/>
    <w:tmpl w:val="7F48891C"/>
    <w:lvl w:ilvl="0" w:tplc="EC341AAC">
      <w:start w:val="1"/>
      <w:numFmt w:val="lowerLetter"/>
      <w:lvlText w:val="%1."/>
      <w:lvlJc w:val="left"/>
      <w:pPr>
        <w:ind w:left="2025" w:hanging="360"/>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33" w15:restartNumberingAfterBreak="0">
    <w:nsid w:val="50B33B36"/>
    <w:multiLevelType w:val="hybridMultilevel"/>
    <w:tmpl w:val="6728C4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54B0387C"/>
    <w:multiLevelType w:val="multilevel"/>
    <w:tmpl w:val="7076002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5A0BCA"/>
    <w:multiLevelType w:val="hybridMultilevel"/>
    <w:tmpl w:val="B6D49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8E7BB1"/>
    <w:multiLevelType w:val="hybridMultilevel"/>
    <w:tmpl w:val="FAA09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905BDA"/>
    <w:multiLevelType w:val="hybridMultilevel"/>
    <w:tmpl w:val="4C1638A6"/>
    <w:lvl w:ilvl="0" w:tplc="4D981516">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8" w15:restartNumberingAfterBreak="0">
    <w:nsid w:val="733B6A64"/>
    <w:multiLevelType w:val="hybridMultilevel"/>
    <w:tmpl w:val="B95CB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B4212E"/>
    <w:multiLevelType w:val="multilevel"/>
    <w:tmpl w:val="7076002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F114E9"/>
    <w:multiLevelType w:val="hybridMultilevel"/>
    <w:tmpl w:val="C988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B06E9"/>
    <w:multiLevelType w:val="hybridMultilevel"/>
    <w:tmpl w:val="B378A6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7B985878"/>
    <w:multiLevelType w:val="hybridMultilevel"/>
    <w:tmpl w:val="659233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1129920">
    <w:abstractNumId w:val="1"/>
  </w:num>
  <w:num w:numId="2" w16cid:durableId="1846936887">
    <w:abstractNumId w:val="4"/>
  </w:num>
  <w:num w:numId="3" w16cid:durableId="176577009">
    <w:abstractNumId w:val="39"/>
  </w:num>
  <w:num w:numId="4" w16cid:durableId="243418098">
    <w:abstractNumId w:val="28"/>
  </w:num>
  <w:num w:numId="5" w16cid:durableId="1386177451">
    <w:abstractNumId w:val="38"/>
  </w:num>
  <w:num w:numId="6" w16cid:durableId="551692802">
    <w:abstractNumId w:val="26"/>
  </w:num>
  <w:num w:numId="7" w16cid:durableId="31079931">
    <w:abstractNumId w:val="40"/>
  </w:num>
  <w:num w:numId="8" w16cid:durableId="1002003388">
    <w:abstractNumId w:val="15"/>
  </w:num>
  <w:num w:numId="9" w16cid:durableId="386534329">
    <w:abstractNumId w:val="8"/>
  </w:num>
  <w:num w:numId="10" w16cid:durableId="2086829246">
    <w:abstractNumId w:val="10"/>
  </w:num>
  <w:num w:numId="11" w16cid:durableId="117066863">
    <w:abstractNumId w:val="34"/>
  </w:num>
  <w:num w:numId="12" w16cid:durableId="609507703">
    <w:abstractNumId w:val="17"/>
  </w:num>
  <w:num w:numId="13" w16cid:durableId="953437414">
    <w:abstractNumId w:val="6"/>
  </w:num>
  <w:num w:numId="14" w16cid:durableId="478307712">
    <w:abstractNumId w:val="14"/>
  </w:num>
  <w:num w:numId="15" w16cid:durableId="404188534">
    <w:abstractNumId w:val="27"/>
  </w:num>
  <w:num w:numId="16" w16cid:durableId="1148011287">
    <w:abstractNumId w:val="41"/>
  </w:num>
  <w:num w:numId="17" w16cid:durableId="1443189965">
    <w:abstractNumId w:val="7"/>
  </w:num>
  <w:num w:numId="18" w16cid:durableId="262341545">
    <w:abstractNumId w:val="30"/>
  </w:num>
  <w:num w:numId="19" w16cid:durableId="1155488060">
    <w:abstractNumId w:val="35"/>
  </w:num>
  <w:num w:numId="20" w16cid:durableId="545139023">
    <w:abstractNumId w:val="13"/>
  </w:num>
  <w:num w:numId="21" w16cid:durableId="1513759173">
    <w:abstractNumId w:val="36"/>
  </w:num>
  <w:num w:numId="22" w16cid:durableId="1447306483">
    <w:abstractNumId w:val="5"/>
  </w:num>
  <w:num w:numId="23" w16cid:durableId="10692969">
    <w:abstractNumId w:val="33"/>
  </w:num>
  <w:num w:numId="24" w16cid:durableId="267353935">
    <w:abstractNumId w:val="12"/>
  </w:num>
  <w:num w:numId="25" w16cid:durableId="2129816024">
    <w:abstractNumId w:val="0"/>
  </w:num>
  <w:num w:numId="26" w16cid:durableId="1028529304">
    <w:abstractNumId w:val="22"/>
  </w:num>
  <w:num w:numId="27" w16cid:durableId="479882090">
    <w:abstractNumId w:val="24"/>
  </w:num>
  <w:num w:numId="28" w16cid:durableId="773094979">
    <w:abstractNumId w:val="42"/>
  </w:num>
  <w:num w:numId="29" w16cid:durableId="1802308512">
    <w:abstractNumId w:val="18"/>
  </w:num>
  <w:num w:numId="30" w16cid:durableId="2130510296">
    <w:abstractNumId w:val="31"/>
  </w:num>
  <w:num w:numId="31" w16cid:durableId="328756007">
    <w:abstractNumId w:val="19"/>
  </w:num>
  <w:num w:numId="32" w16cid:durableId="311568953">
    <w:abstractNumId w:val="2"/>
  </w:num>
  <w:num w:numId="33" w16cid:durableId="409231023">
    <w:abstractNumId w:val="32"/>
  </w:num>
  <w:num w:numId="34" w16cid:durableId="1605305378">
    <w:abstractNumId w:val="9"/>
  </w:num>
  <w:num w:numId="35" w16cid:durableId="147596852">
    <w:abstractNumId w:val="16"/>
  </w:num>
  <w:num w:numId="36" w16cid:durableId="1541740853">
    <w:abstractNumId w:val="11"/>
  </w:num>
  <w:num w:numId="37" w16cid:durableId="734085462">
    <w:abstractNumId w:val="20"/>
  </w:num>
  <w:num w:numId="38" w16cid:durableId="913929545">
    <w:abstractNumId w:val="25"/>
  </w:num>
  <w:num w:numId="39" w16cid:durableId="1782148374">
    <w:abstractNumId w:val="21"/>
  </w:num>
  <w:num w:numId="40" w16cid:durableId="1306204580">
    <w:abstractNumId w:val="37"/>
  </w:num>
  <w:num w:numId="41" w16cid:durableId="1064522490">
    <w:abstractNumId w:val="29"/>
  </w:num>
  <w:num w:numId="42" w16cid:durableId="1368873260">
    <w:abstractNumId w:val="3"/>
  </w:num>
  <w:num w:numId="43" w16cid:durableId="1461726671">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902"/>
    <w:rsid w:val="00004204"/>
    <w:rsid w:val="000047CD"/>
    <w:rsid w:val="00005040"/>
    <w:rsid w:val="00005A03"/>
    <w:rsid w:val="00007517"/>
    <w:rsid w:val="00014C01"/>
    <w:rsid w:val="000177AF"/>
    <w:rsid w:val="00022D5B"/>
    <w:rsid w:val="00024699"/>
    <w:rsid w:val="00025A00"/>
    <w:rsid w:val="00032B35"/>
    <w:rsid w:val="00033197"/>
    <w:rsid w:val="0003444A"/>
    <w:rsid w:val="000359C2"/>
    <w:rsid w:val="000363F7"/>
    <w:rsid w:val="000407D6"/>
    <w:rsid w:val="00043B8C"/>
    <w:rsid w:val="00050FDB"/>
    <w:rsid w:val="00062D50"/>
    <w:rsid w:val="00070600"/>
    <w:rsid w:val="000738EA"/>
    <w:rsid w:val="00073A61"/>
    <w:rsid w:val="00074549"/>
    <w:rsid w:val="00085C00"/>
    <w:rsid w:val="00086A8A"/>
    <w:rsid w:val="00093A6D"/>
    <w:rsid w:val="000961CB"/>
    <w:rsid w:val="00096A30"/>
    <w:rsid w:val="000973A1"/>
    <w:rsid w:val="000A5414"/>
    <w:rsid w:val="000A5A61"/>
    <w:rsid w:val="000B0093"/>
    <w:rsid w:val="000B11A5"/>
    <w:rsid w:val="000B1786"/>
    <w:rsid w:val="000C1C5A"/>
    <w:rsid w:val="000C3E04"/>
    <w:rsid w:val="000C4099"/>
    <w:rsid w:val="000C4CD9"/>
    <w:rsid w:val="000C5A65"/>
    <w:rsid w:val="000D0B4F"/>
    <w:rsid w:val="000D1AF7"/>
    <w:rsid w:val="000D2541"/>
    <w:rsid w:val="000D5E28"/>
    <w:rsid w:val="000D7C99"/>
    <w:rsid w:val="000E3263"/>
    <w:rsid w:val="000E351F"/>
    <w:rsid w:val="000E3CC1"/>
    <w:rsid w:val="000E4247"/>
    <w:rsid w:val="000E509A"/>
    <w:rsid w:val="000E6C95"/>
    <w:rsid w:val="000F40AD"/>
    <w:rsid w:val="000F4A7A"/>
    <w:rsid w:val="00104DEA"/>
    <w:rsid w:val="00110050"/>
    <w:rsid w:val="00110BA9"/>
    <w:rsid w:val="00113072"/>
    <w:rsid w:val="001167C5"/>
    <w:rsid w:val="00117634"/>
    <w:rsid w:val="00117755"/>
    <w:rsid w:val="00117C7C"/>
    <w:rsid w:val="00120427"/>
    <w:rsid w:val="00125FD8"/>
    <w:rsid w:val="0012703B"/>
    <w:rsid w:val="00130FEB"/>
    <w:rsid w:val="00132342"/>
    <w:rsid w:val="00132BBD"/>
    <w:rsid w:val="00133277"/>
    <w:rsid w:val="0013373B"/>
    <w:rsid w:val="00134627"/>
    <w:rsid w:val="001371BF"/>
    <w:rsid w:val="001428D0"/>
    <w:rsid w:val="001514BE"/>
    <w:rsid w:val="00153377"/>
    <w:rsid w:val="0015344A"/>
    <w:rsid w:val="00160BA4"/>
    <w:rsid w:val="00161108"/>
    <w:rsid w:val="001631F1"/>
    <w:rsid w:val="00170E60"/>
    <w:rsid w:val="00173373"/>
    <w:rsid w:val="00173E21"/>
    <w:rsid w:val="00174FBD"/>
    <w:rsid w:val="00175044"/>
    <w:rsid w:val="00176D03"/>
    <w:rsid w:val="001776A0"/>
    <w:rsid w:val="001841FC"/>
    <w:rsid w:val="0018424C"/>
    <w:rsid w:val="001912BA"/>
    <w:rsid w:val="00192C81"/>
    <w:rsid w:val="0019663A"/>
    <w:rsid w:val="001A5016"/>
    <w:rsid w:val="001A6B06"/>
    <w:rsid w:val="001A7053"/>
    <w:rsid w:val="001A7BC1"/>
    <w:rsid w:val="001B0079"/>
    <w:rsid w:val="001B06B0"/>
    <w:rsid w:val="001B0F66"/>
    <w:rsid w:val="001B10BB"/>
    <w:rsid w:val="001B1111"/>
    <w:rsid w:val="001B328C"/>
    <w:rsid w:val="001B34B3"/>
    <w:rsid w:val="001C0A9B"/>
    <w:rsid w:val="001C1A30"/>
    <w:rsid w:val="001C5C22"/>
    <w:rsid w:val="001C7E7F"/>
    <w:rsid w:val="001D1363"/>
    <w:rsid w:val="001D31B4"/>
    <w:rsid w:val="001D48B2"/>
    <w:rsid w:val="001D637B"/>
    <w:rsid w:val="001E07D3"/>
    <w:rsid w:val="001E0C22"/>
    <w:rsid w:val="001E124C"/>
    <w:rsid w:val="001E2E78"/>
    <w:rsid w:val="001E339D"/>
    <w:rsid w:val="001F2B36"/>
    <w:rsid w:val="001F7B7F"/>
    <w:rsid w:val="002004EE"/>
    <w:rsid w:val="00201127"/>
    <w:rsid w:val="0020182A"/>
    <w:rsid w:val="0020608A"/>
    <w:rsid w:val="00212BEE"/>
    <w:rsid w:val="00214677"/>
    <w:rsid w:val="00216E88"/>
    <w:rsid w:val="00222E3E"/>
    <w:rsid w:val="00224231"/>
    <w:rsid w:val="00224E14"/>
    <w:rsid w:val="0022639E"/>
    <w:rsid w:val="00226C37"/>
    <w:rsid w:val="00232597"/>
    <w:rsid w:val="00233821"/>
    <w:rsid w:val="00236F83"/>
    <w:rsid w:val="00242028"/>
    <w:rsid w:val="002436B6"/>
    <w:rsid w:val="00244115"/>
    <w:rsid w:val="002465FA"/>
    <w:rsid w:val="002469EB"/>
    <w:rsid w:val="00250D80"/>
    <w:rsid w:val="00252126"/>
    <w:rsid w:val="0025219C"/>
    <w:rsid w:val="00254ABB"/>
    <w:rsid w:val="0026127E"/>
    <w:rsid w:val="00265CB8"/>
    <w:rsid w:val="0027399D"/>
    <w:rsid w:val="0028334B"/>
    <w:rsid w:val="002843B5"/>
    <w:rsid w:val="00291831"/>
    <w:rsid w:val="00292040"/>
    <w:rsid w:val="002A3D4F"/>
    <w:rsid w:val="002A5AE4"/>
    <w:rsid w:val="002A5BD3"/>
    <w:rsid w:val="002A5DE4"/>
    <w:rsid w:val="002A7687"/>
    <w:rsid w:val="002A7CBF"/>
    <w:rsid w:val="002B0F26"/>
    <w:rsid w:val="002B3EC9"/>
    <w:rsid w:val="002B5A50"/>
    <w:rsid w:val="002C0B40"/>
    <w:rsid w:val="002C1666"/>
    <w:rsid w:val="002C2576"/>
    <w:rsid w:val="002C418F"/>
    <w:rsid w:val="002C6D6E"/>
    <w:rsid w:val="002E0010"/>
    <w:rsid w:val="002E4BAF"/>
    <w:rsid w:val="002E7733"/>
    <w:rsid w:val="002F27A0"/>
    <w:rsid w:val="002F3792"/>
    <w:rsid w:val="002F5468"/>
    <w:rsid w:val="002F6054"/>
    <w:rsid w:val="002F6541"/>
    <w:rsid w:val="00300C73"/>
    <w:rsid w:val="00300DF2"/>
    <w:rsid w:val="0030213E"/>
    <w:rsid w:val="00302549"/>
    <w:rsid w:val="00303A00"/>
    <w:rsid w:val="00304BEC"/>
    <w:rsid w:val="00304DDC"/>
    <w:rsid w:val="00305159"/>
    <w:rsid w:val="00305EAD"/>
    <w:rsid w:val="003070CE"/>
    <w:rsid w:val="00313F84"/>
    <w:rsid w:val="00314103"/>
    <w:rsid w:val="003168EC"/>
    <w:rsid w:val="003263B6"/>
    <w:rsid w:val="00327DCC"/>
    <w:rsid w:val="0033019E"/>
    <w:rsid w:val="00330E6A"/>
    <w:rsid w:val="00331DE6"/>
    <w:rsid w:val="003336D0"/>
    <w:rsid w:val="0033605A"/>
    <w:rsid w:val="003360B4"/>
    <w:rsid w:val="0033729A"/>
    <w:rsid w:val="00340ED4"/>
    <w:rsid w:val="00340F06"/>
    <w:rsid w:val="003433F6"/>
    <w:rsid w:val="00345E3A"/>
    <w:rsid w:val="00346CCF"/>
    <w:rsid w:val="00350696"/>
    <w:rsid w:val="00354A64"/>
    <w:rsid w:val="003602B9"/>
    <w:rsid w:val="00371573"/>
    <w:rsid w:val="0037722B"/>
    <w:rsid w:val="00381100"/>
    <w:rsid w:val="00381143"/>
    <w:rsid w:val="00382B20"/>
    <w:rsid w:val="00382CC1"/>
    <w:rsid w:val="00384AA4"/>
    <w:rsid w:val="00386CD3"/>
    <w:rsid w:val="003905D5"/>
    <w:rsid w:val="00391106"/>
    <w:rsid w:val="00391686"/>
    <w:rsid w:val="00392B8E"/>
    <w:rsid w:val="00396D79"/>
    <w:rsid w:val="003978A4"/>
    <w:rsid w:val="003A393A"/>
    <w:rsid w:val="003A67C6"/>
    <w:rsid w:val="003A6995"/>
    <w:rsid w:val="003B13E6"/>
    <w:rsid w:val="003B2AE1"/>
    <w:rsid w:val="003B61C8"/>
    <w:rsid w:val="003C0377"/>
    <w:rsid w:val="003C083A"/>
    <w:rsid w:val="003C0B95"/>
    <w:rsid w:val="003C5387"/>
    <w:rsid w:val="003D1B61"/>
    <w:rsid w:val="003D2808"/>
    <w:rsid w:val="003D3883"/>
    <w:rsid w:val="003E3AAC"/>
    <w:rsid w:val="003F18BE"/>
    <w:rsid w:val="003F1901"/>
    <w:rsid w:val="003F480C"/>
    <w:rsid w:val="003F519A"/>
    <w:rsid w:val="004003BC"/>
    <w:rsid w:val="0040634E"/>
    <w:rsid w:val="00415AB4"/>
    <w:rsid w:val="0041692C"/>
    <w:rsid w:val="00424121"/>
    <w:rsid w:val="00426862"/>
    <w:rsid w:val="00426971"/>
    <w:rsid w:val="00427E66"/>
    <w:rsid w:val="00430B6A"/>
    <w:rsid w:val="00430E21"/>
    <w:rsid w:val="00431619"/>
    <w:rsid w:val="004319CA"/>
    <w:rsid w:val="00433DD4"/>
    <w:rsid w:val="00434370"/>
    <w:rsid w:val="00437596"/>
    <w:rsid w:val="00440CDD"/>
    <w:rsid w:val="004416DB"/>
    <w:rsid w:val="004468AD"/>
    <w:rsid w:val="00453235"/>
    <w:rsid w:val="00454FA0"/>
    <w:rsid w:val="00470D23"/>
    <w:rsid w:val="004719E5"/>
    <w:rsid w:val="00471EDD"/>
    <w:rsid w:val="004720A0"/>
    <w:rsid w:val="004764F5"/>
    <w:rsid w:val="00481838"/>
    <w:rsid w:val="00483C06"/>
    <w:rsid w:val="00486534"/>
    <w:rsid w:val="00493BAA"/>
    <w:rsid w:val="00494FA6"/>
    <w:rsid w:val="00495A37"/>
    <w:rsid w:val="004A48E1"/>
    <w:rsid w:val="004A5425"/>
    <w:rsid w:val="004A5478"/>
    <w:rsid w:val="004A7B68"/>
    <w:rsid w:val="004A7D66"/>
    <w:rsid w:val="004B6B42"/>
    <w:rsid w:val="004B6F61"/>
    <w:rsid w:val="004B7701"/>
    <w:rsid w:val="004C1749"/>
    <w:rsid w:val="004C2A58"/>
    <w:rsid w:val="004C59EB"/>
    <w:rsid w:val="004C6F2F"/>
    <w:rsid w:val="004D3993"/>
    <w:rsid w:val="004D5ED6"/>
    <w:rsid w:val="004D64D3"/>
    <w:rsid w:val="004E19B4"/>
    <w:rsid w:val="004E4BB4"/>
    <w:rsid w:val="004E56EE"/>
    <w:rsid w:val="004F1D87"/>
    <w:rsid w:val="004F3DDF"/>
    <w:rsid w:val="004F47E7"/>
    <w:rsid w:val="00501BA9"/>
    <w:rsid w:val="00501DB5"/>
    <w:rsid w:val="00503AF0"/>
    <w:rsid w:val="00504FC5"/>
    <w:rsid w:val="00513DA1"/>
    <w:rsid w:val="00513DCF"/>
    <w:rsid w:val="00514737"/>
    <w:rsid w:val="00516999"/>
    <w:rsid w:val="00517973"/>
    <w:rsid w:val="0052003C"/>
    <w:rsid w:val="0052083A"/>
    <w:rsid w:val="00522AF1"/>
    <w:rsid w:val="00526075"/>
    <w:rsid w:val="00534F97"/>
    <w:rsid w:val="00536015"/>
    <w:rsid w:val="00541C5D"/>
    <w:rsid w:val="00542D6F"/>
    <w:rsid w:val="0055186E"/>
    <w:rsid w:val="00553109"/>
    <w:rsid w:val="00555880"/>
    <w:rsid w:val="0055654A"/>
    <w:rsid w:val="0056005F"/>
    <w:rsid w:val="00561C7F"/>
    <w:rsid w:val="00562CE7"/>
    <w:rsid w:val="00564906"/>
    <w:rsid w:val="00565FD4"/>
    <w:rsid w:val="00566D9E"/>
    <w:rsid w:val="005671B5"/>
    <w:rsid w:val="005723E5"/>
    <w:rsid w:val="00576485"/>
    <w:rsid w:val="00581C30"/>
    <w:rsid w:val="00583857"/>
    <w:rsid w:val="00583DF8"/>
    <w:rsid w:val="00585BEA"/>
    <w:rsid w:val="005869B3"/>
    <w:rsid w:val="005915E1"/>
    <w:rsid w:val="00591E0C"/>
    <w:rsid w:val="005A2A95"/>
    <w:rsid w:val="005A39FA"/>
    <w:rsid w:val="005A4457"/>
    <w:rsid w:val="005A6591"/>
    <w:rsid w:val="005B05A4"/>
    <w:rsid w:val="005B160C"/>
    <w:rsid w:val="005B2CA4"/>
    <w:rsid w:val="005B4A0C"/>
    <w:rsid w:val="005B63D2"/>
    <w:rsid w:val="005C06AB"/>
    <w:rsid w:val="005C0CF9"/>
    <w:rsid w:val="005C1D1E"/>
    <w:rsid w:val="005C4B00"/>
    <w:rsid w:val="005C54C6"/>
    <w:rsid w:val="005C58F5"/>
    <w:rsid w:val="005D07C7"/>
    <w:rsid w:val="005D207F"/>
    <w:rsid w:val="005D7CA6"/>
    <w:rsid w:val="005E0E5E"/>
    <w:rsid w:val="005E14F6"/>
    <w:rsid w:val="005F0D05"/>
    <w:rsid w:val="005F1812"/>
    <w:rsid w:val="005F503F"/>
    <w:rsid w:val="00602432"/>
    <w:rsid w:val="00607218"/>
    <w:rsid w:val="0060786C"/>
    <w:rsid w:val="00607E04"/>
    <w:rsid w:val="00613EB6"/>
    <w:rsid w:val="0061646C"/>
    <w:rsid w:val="00617694"/>
    <w:rsid w:val="006226FB"/>
    <w:rsid w:val="00626062"/>
    <w:rsid w:val="00626FDB"/>
    <w:rsid w:val="00627108"/>
    <w:rsid w:val="00637EE1"/>
    <w:rsid w:val="00637F65"/>
    <w:rsid w:val="0064292A"/>
    <w:rsid w:val="006438AC"/>
    <w:rsid w:val="006535AF"/>
    <w:rsid w:val="00656F84"/>
    <w:rsid w:val="00662D93"/>
    <w:rsid w:val="00667095"/>
    <w:rsid w:val="006673D6"/>
    <w:rsid w:val="00670C74"/>
    <w:rsid w:val="00671B9E"/>
    <w:rsid w:val="00672CBD"/>
    <w:rsid w:val="00674DBB"/>
    <w:rsid w:val="0067691E"/>
    <w:rsid w:val="006769C2"/>
    <w:rsid w:val="00682707"/>
    <w:rsid w:val="0069150E"/>
    <w:rsid w:val="00692910"/>
    <w:rsid w:val="00695B78"/>
    <w:rsid w:val="00696951"/>
    <w:rsid w:val="00696B44"/>
    <w:rsid w:val="006A3B26"/>
    <w:rsid w:val="006A500D"/>
    <w:rsid w:val="006B0F5E"/>
    <w:rsid w:val="006B5BC5"/>
    <w:rsid w:val="006B5D65"/>
    <w:rsid w:val="006B73C3"/>
    <w:rsid w:val="006C1275"/>
    <w:rsid w:val="006C14BE"/>
    <w:rsid w:val="006C1771"/>
    <w:rsid w:val="006C6A23"/>
    <w:rsid w:val="006D1248"/>
    <w:rsid w:val="006D2AD6"/>
    <w:rsid w:val="006D6CED"/>
    <w:rsid w:val="006E065C"/>
    <w:rsid w:val="006E0B27"/>
    <w:rsid w:val="006E0BEC"/>
    <w:rsid w:val="006E4850"/>
    <w:rsid w:val="006E7F22"/>
    <w:rsid w:val="006F054D"/>
    <w:rsid w:val="006F19F7"/>
    <w:rsid w:val="006F3313"/>
    <w:rsid w:val="006F3EA6"/>
    <w:rsid w:val="006F66D6"/>
    <w:rsid w:val="006F7191"/>
    <w:rsid w:val="007055B6"/>
    <w:rsid w:val="00705954"/>
    <w:rsid w:val="00706E39"/>
    <w:rsid w:val="00711C97"/>
    <w:rsid w:val="00712E3E"/>
    <w:rsid w:val="00725AD2"/>
    <w:rsid w:val="00733B6F"/>
    <w:rsid w:val="00734502"/>
    <w:rsid w:val="00735A31"/>
    <w:rsid w:val="007444E0"/>
    <w:rsid w:val="007466E9"/>
    <w:rsid w:val="00747795"/>
    <w:rsid w:val="0075621B"/>
    <w:rsid w:val="00756D17"/>
    <w:rsid w:val="007576D1"/>
    <w:rsid w:val="007578B9"/>
    <w:rsid w:val="00766EE0"/>
    <w:rsid w:val="00767E96"/>
    <w:rsid w:val="00773CE0"/>
    <w:rsid w:val="007751C1"/>
    <w:rsid w:val="00780F2C"/>
    <w:rsid w:val="00780FF4"/>
    <w:rsid w:val="00782CDE"/>
    <w:rsid w:val="0079041C"/>
    <w:rsid w:val="00791065"/>
    <w:rsid w:val="00792541"/>
    <w:rsid w:val="00796BB8"/>
    <w:rsid w:val="007A1003"/>
    <w:rsid w:val="007A21CE"/>
    <w:rsid w:val="007A22AB"/>
    <w:rsid w:val="007A333B"/>
    <w:rsid w:val="007A3E16"/>
    <w:rsid w:val="007A6ACC"/>
    <w:rsid w:val="007A77FC"/>
    <w:rsid w:val="007B2895"/>
    <w:rsid w:val="007C117F"/>
    <w:rsid w:val="007C2B19"/>
    <w:rsid w:val="007C4329"/>
    <w:rsid w:val="007C4550"/>
    <w:rsid w:val="007C782B"/>
    <w:rsid w:val="007D1D6B"/>
    <w:rsid w:val="007D39DD"/>
    <w:rsid w:val="007D5173"/>
    <w:rsid w:val="007D7249"/>
    <w:rsid w:val="007D7FDD"/>
    <w:rsid w:val="007E6309"/>
    <w:rsid w:val="007E7BA4"/>
    <w:rsid w:val="007F1A5D"/>
    <w:rsid w:val="007F4A4D"/>
    <w:rsid w:val="007F4F37"/>
    <w:rsid w:val="007F7D45"/>
    <w:rsid w:val="00804DAB"/>
    <w:rsid w:val="00806D89"/>
    <w:rsid w:val="008076CE"/>
    <w:rsid w:val="00811A1D"/>
    <w:rsid w:val="0081687C"/>
    <w:rsid w:val="00817F8F"/>
    <w:rsid w:val="00823396"/>
    <w:rsid w:val="00824330"/>
    <w:rsid w:val="00824884"/>
    <w:rsid w:val="008263AD"/>
    <w:rsid w:val="008275C0"/>
    <w:rsid w:val="00832B2E"/>
    <w:rsid w:val="008353C0"/>
    <w:rsid w:val="00837C87"/>
    <w:rsid w:val="00844EAF"/>
    <w:rsid w:val="008508B9"/>
    <w:rsid w:val="008516A2"/>
    <w:rsid w:val="00851F90"/>
    <w:rsid w:val="00861614"/>
    <w:rsid w:val="00862225"/>
    <w:rsid w:val="00865E14"/>
    <w:rsid w:val="00871224"/>
    <w:rsid w:val="00872F17"/>
    <w:rsid w:val="008732E2"/>
    <w:rsid w:val="0087372C"/>
    <w:rsid w:val="00873889"/>
    <w:rsid w:val="0087696C"/>
    <w:rsid w:val="00876D2B"/>
    <w:rsid w:val="00882EC1"/>
    <w:rsid w:val="00884447"/>
    <w:rsid w:val="008926BE"/>
    <w:rsid w:val="00892FB1"/>
    <w:rsid w:val="008973CF"/>
    <w:rsid w:val="008A3A93"/>
    <w:rsid w:val="008A574F"/>
    <w:rsid w:val="008B1FB5"/>
    <w:rsid w:val="008B2C94"/>
    <w:rsid w:val="008B64FD"/>
    <w:rsid w:val="008C1515"/>
    <w:rsid w:val="008C6453"/>
    <w:rsid w:val="008D38D8"/>
    <w:rsid w:val="008D3EBC"/>
    <w:rsid w:val="008D566A"/>
    <w:rsid w:val="008D6B32"/>
    <w:rsid w:val="008D7FED"/>
    <w:rsid w:val="008E3CA6"/>
    <w:rsid w:val="008E6B26"/>
    <w:rsid w:val="008F55C2"/>
    <w:rsid w:val="00904EC6"/>
    <w:rsid w:val="00911DBC"/>
    <w:rsid w:val="00913E69"/>
    <w:rsid w:val="00914C49"/>
    <w:rsid w:val="00920298"/>
    <w:rsid w:val="00920B41"/>
    <w:rsid w:val="00920C33"/>
    <w:rsid w:val="00931184"/>
    <w:rsid w:val="00932881"/>
    <w:rsid w:val="0093328B"/>
    <w:rsid w:val="00933866"/>
    <w:rsid w:val="009348A6"/>
    <w:rsid w:val="0093526C"/>
    <w:rsid w:val="00936272"/>
    <w:rsid w:val="009423AE"/>
    <w:rsid w:val="0094532C"/>
    <w:rsid w:val="009455D3"/>
    <w:rsid w:val="00945D84"/>
    <w:rsid w:val="0095470F"/>
    <w:rsid w:val="009609E6"/>
    <w:rsid w:val="0097097C"/>
    <w:rsid w:val="009834F1"/>
    <w:rsid w:val="00983524"/>
    <w:rsid w:val="00985444"/>
    <w:rsid w:val="009913B1"/>
    <w:rsid w:val="00994BDC"/>
    <w:rsid w:val="009A1D8F"/>
    <w:rsid w:val="009A2636"/>
    <w:rsid w:val="009A75AD"/>
    <w:rsid w:val="009B11F8"/>
    <w:rsid w:val="009B34D7"/>
    <w:rsid w:val="009B71CD"/>
    <w:rsid w:val="009C072F"/>
    <w:rsid w:val="009C21D6"/>
    <w:rsid w:val="009D064A"/>
    <w:rsid w:val="009E043F"/>
    <w:rsid w:val="009E22B4"/>
    <w:rsid w:val="009E233E"/>
    <w:rsid w:val="009E23CB"/>
    <w:rsid w:val="009E3FB3"/>
    <w:rsid w:val="009E5B33"/>
    <w:rsid w:val="009F16A5"/>
    <w:rsid w:val="009F17B4"/>
    <w:rsid w:val="009F41E4"/>
    <w:rsid w:val="009F517C"/>
    <w:rsid w:val="00A0140D"/>
    <w:rsid w:val="00A03DB7"/>
    <w:rsid w:val="00A06776"/>
    <w:rsid w:val="00A06AD1"/>
    <w:rsid w:val="00A075FA"/>
    <w:rsid w:val="00A15799"/>
    <w:rsid w:val="00A165D9"/>
    <w:rsid w:val="00A218D2"/>
    <w:rsid w:val="00A24271"/>
    <w:rsid w:val="00A24A15"/>
    <w:rsid w:val="00A339BA"/>
    <w:rsid w:val="00A370F0"/>
    <w:rsid w:val="00A425D8"/>
    <w:rsid w:val="00A47949"/>
    <w:rsid w:val="00A50BC3"/>
    <w:rsid w:val="00A51784"/>
    <w:rsid w:val="00A54F9A"/>
    <w:rsid w:val="00A649C3"/>
    <w:rsid w:val="00A64B5D"/>
    <w:rsid w:val="00A66545"/>
    <w:rsid w:val="00A73686"/>
    <w:rsid w:val="00A84AE2"/>
    <w:rsid w:val="00A85C73"/>
    <w:rsid w:val="00A87438"/>
    <w:rsid w:val="00A93673"/>
    <w:rsid w:val="00A95004"/>
    <w:rsid w:val="00AA22D4"/>
    <w:rsid w:val="00AA5EE9"/>
    <w:rsid w:val="00AB5F66"/>
    <w:rsid w:val="00AB6834"/>
    <w:rsid w:val="00AC08FA"/>
    <w:rsid w:val="00AC4A38"/>
    <w:rsid w:val="00AD00A7"/>
    <w:rsid w:val="00AD404C"/>
    <w:rsid w:val="00AD47D8"/>
    <w:rsid w:val="00AD4D57"/>
    <w:rsid w:val="00AD7758"/>
    <w:rsid w:val="00AE17F1"/>
    <w:rsid w:val="00AE3403"/>
    <w:rsid w:val="00AE4E40"/>
    <w:rsid w:val="00AE5DE4"/>
    <w:rsid w:val="00AE67FF"/>
    <w:rsid w:val="00AF1D80"/>
    <w:rsid w:val="00AF358E"/>
    <w:rsid w:val="00AF3D22"/>
    <w:rsid w:val="00AF5579"/>
    <w:rsid w:val="00B00A9A"/>
    <w:rsid w:val="00B01D3A"/>
    <w:rsid w:val="00B02B23"/>
    <w:rsid w:val="00B03F72"/>
    <w:rsid w:val="00B0419C"/>
    <w:rsid w:val="00B06235"/>
    <w:rsid w:val="00B06908"/>
    <w:rsid w:val="00B12B37"/>
    <w:rsid w:val="00B164A7"/>
    <w:rsid w:val="00B20325"/>
    <w:rsid w:val="00B30D7E"/>
    <w:rsid w:val="00B35714"/>
    <w:rsid w:val="00B375CA"/>
    <w:rsid w:val="00B37891"/>
    <w:rsid w:val="00B4077B"/>
    <w:rsid w:val="00B407A8"/>
    <w:rsid w:val="00B508A6"/>
    <w:rsid w:val="00B55FD9"/>
    <w:rsid w:val="00B6210F"/>
    <w:rsid w:val="00B629F8"/>
    <w:rsid w:val="00B63671"/>
    <w:rsid w:val="00B64E08"/>
    <w:rsid w:val="00B65600"/>
    <w:rsid w:val="00B65755"/>
    <w:rsid w:val="00B67C8B"/>
    <w:rsid w:val="00B67CC9"/>
    <w:rsid w:val="00B769FB"/>
    <w:rsid w:val="00B80350"/>
    <w:rsid w:val="00B833BA"/>
    <w:rsid w:val="00B83497"/>
    <w:rsid w:val="00B866F2"/>
    <w:rsid w:val="00B9102A"/>
    <w:rsid w:val="00B910A7"/>
    <w:rsid w:val="00BA0B73"/>
    <w:rsid w:val="00BA2DD2"/>
    <w:rsid w:val="00BA2E20"/>
    <w:rsid w:val="00BA6220"/>
    <w:rsid w:val="00BA7A70"/>
    <w:rsid w:val="00BB024D"/>
    <w:rsid w:val="00BB029A"/>
    <w:rsid w:val="00BB2FBD"/>
    <w:rsid w:val="00BB3176"/>
    <w:rsid w:val="00BB51C9"/>
    <w:rsid w:val="00BC55BF"/>
    <w:rsid w:val="00BC6B0B"/>
    <w:rsid w:val="00BC6D32"/>
    <w:rsid w:val="00BD1DE3"/>
    <w:rsid w:val="00BD200D"/>
    <w:rsid w:val="00BD3050"/>
    <w:rsid w:val="00BD4DE1"/>
    <w:rsid w:val="00BD5AC7"/>
    <w:rsid w:val="00BD7689"/>
    <w:rsid w:val="00BE5B0E"/>
    <w:rsid w:val="00BE5ECA"/>
    <w:rsid w:val="00BF01B5"/>
    <w:rsid w:val="00BF0AAA"/>
    <w:rsid w:val="00BF77F5"/>
    <w:rsid w:val="00C00696"/>
    <w:rsid w:val="00C03C3F"/>
    <w:rsid w:val="00C06764"/>
    <w:rsid w:val="00C071F3"/>
    <w:rsid w:val="00C134B9"/>
    <w:rsid w:val="00C13776"/>
    <w:rsid w:val="00C149C5"/>
    <w:rsid w:val="00C15207"/>
    <w:rsid w:val="00C24BC5"/>
    <w:rsid w:val="00C2663D"/>
    <w:rsid w:val="00C27505"/>
    <w:rsid w:val="00C324E4"/>
    <w:rsid w:val="00C4033A"/>
    <w:rsid w:val="00C403AA"/>
    <w:rsid w:val="00C45E3C"/>
    <w:rsid w:val="00C46D64"/>
    <w:rsid w:val="00C4724C"/>
    <w:rsid w:val="00C50326"/>
    <w:rsid w:val="00C51FDB"/>
    <w:rsid w:val="00C543C9"/>
    <w:rsid w:val="00C642AF"/>
    <w:rsid w:val="00C64517"/>
    <w:rsid w:val="00C67481"/>
    <w:rsid w:val="00C67D37"/>
    <w:rsid w:val="00C700E7"/>
    <w:rsid w:val="00C76097"/>
    <w:rsid w:val="00C8569B"/>
    <w:rsid w:val="00C857EB"/>
    <w:rsid w:val="00C87749"/>
    <w:rsid w:val="00C9040A"/>
    <w:rsid w:val="00C9618E"/>
    <w:rsid w:val="00CA0781"/>
    <w:rsid w:val="00CA3902"/>
    <w:rsid w:val="00CA4006"/>
    <w:rsid w:val="00CA5630"/>
    <w:rsid w:val="00CB0B93"/>
    <w:rsid w:val="00CB51A4"/>
    <w:rsid w:val="00CB5D16"/>
    <w:rsid w:val="00CC3801"/>
    <w:rsid w:val="00CD161A"/>
    <w:rsid w:val="00CD30D0"/>
    <w:rsid w:val="00CD43D3"/>
    <w:rsid w:val="00CD4DC0"/>
    <w:rsid w:val="00CE4346"/>
    <w:rsid w:val="00CE5480"/>
    <w:rsid w:val="00CE708A"/>
    <w:rsid w:val="00CE7EE8"/>
    <w:rsid w:val="00CF6537"/>
    <w:rsid w:val="00CF6D82"/>
    <w:rsid w:val="00D04B14"/>
    <w:rsid w:val="00D058A8"/>
    <w:rsid w:val="00D1037D"/>
    <w:rsid w:val="00D103FE"/>
    <w:rsid w:val="00D133D8"/>
    <w:rsid w:val="00D14149"/>
    <w:rsid w:val="00D148F0"/>
    <w:rsid w:val="00D167E4"/>
    <w:rsid w:val="00D17754"/>
    <w:rsid w:val="00D201BA"/>
    <w:rsid w:val="00D20290"/>
    <w:rsid w:val="00D203FA"/>
    <w:rsid w:val="00D21DF3"/>
    <w:rsid w:val="00D244E8"/>
    <w:rsid w:val="00D249B3"/>
    <w:rsid w:val="00D24DD7"/>
    <w:rsid w:val="00D25397"/>
    <w:rsid w:val="00D27094"/>
    <w:rsid w:val="00D36A48"/>
    <w:rsid w:val="00D442F2"/>
    <w:rsid w:val="00D45DCA"/>
    <w:rsid w:val="00D512E3"/>
    <w:rsid w:val="00D52E21"/>
    <w:rsid w:val="00D553CA"/>
    <w:rsid w:val="00D63F70"/>
    <w:rsid w:val="00D6418E"/>
    <w:rsid w:val="00D70B39"/>
    <w:rsid w:val="00D73AB1"/>
    <w:rsid w:val="00D76E55"/>
    <w:rsid w:val="00D845B3"/>
    <w:rsid w:val="00D86862"/>
    <w:rsid w:val="00D95644"/>
    <w:rsid w:val="00DA36BE"/>
    <w:rsid w:val="00DA5A99"/>
    <w:rsid w:val="00DA627E"/>
    <w:rsid w:val="00DB18A4"/>
    <w:rsid w:val="00DB4F9C"/>
    <w:rsid w:val="00DC2E14"/>
    <w:rsid w:val="00DC2F04"/>
    <w:rsid w:val="00DE3C7D"/>
    <w:rsid w:val="00DE4387"/>
    <w:rsid w:val="00DE58E9"/>
    <w:rsid w:val="00DE66EB"/>
    <w:rsid w:val="00DF46D2"/>
    <w:rsid w:val="00E01AAD"/>
    <w:rsid w:val="00E01DF7"/>
    <w:rsid w:val="00E021F8"/>
    <w:rsid w:val="00E02AC8"/>
    <w:rsid w:val="00E0304D"/>
    <w:rsid w:val="00E059D0"/>
    <w:rsid w:val="00E15977"/>
    <w:rsid w:val="00E21E7E"/>
    <w:rsid w:val="00E26CFB"/>
    <w:rsid w:val="00E37AED"/>
    <w:rsid w:val="00E422C2"/>
    <w:rsid w:val="00E42E99"/>
    <w:rsid w:val="00E47575"/>
    <w:rsid w:val="00E51C8A"/>
    <w:rsid w:val="00E52524"/>
    <w:rsid w:val="00E53CC9"/>
    <w:rsid w:val="00E55721"/>
    <w:rsid w:val="00E60BA1"/>
    <w:rsid w:val="00E60D9A"/>
    <w:rsid w:val="00E66024"/>
    <w:rsid w:val="00E67584"/>
    <w:rsid w:val="00E73C82"/>
    <w:rsid w:val="00E758CC"/>
    <w:rsid w:val="00E76228"/>
    <w:rsid w:val="00E76597"/>
    <w:rsid w:val="00E84211"/>
    <w:rsid w:val="00E87522"/>
    <w:rsid w:val="00E9272B"/>
    <w:rsid w:val="00EA033F"/>
    <w:rsid w:val="00EA1045"/>
    <w:rsid w:val="00EA28E1"/>
    <w:rsid w:val="00EA3899"/>
    <w:rsid w:val="00EA50DA"/>
    <w:rsid w:val="00EA5C16"/>
    <w:rsid w:val="00EB33F6"/>
    <w:rsid w:val="00EB5531"/>
    <w:rsid w:val="00EC0403"/>
    <w:rsid w:val="00EC1813"/>
    <w:rsid w:val="00EC6001"/>
    <w:rsid w:val="00ED24EE"/>
    <w:rsid w:val="00ED34C6"/>
    <w:rsid w:val="00ED5336"/>
    <w:rsid w:val="00EE3E6F"/>
    <w:rsid w:val="00EF1DF9"/>
    <w:rsid w:val="00EF2F6A"/>
    <w:rsid w:val="00EF3CA7"/>
    <w:rsid w:val="00EF4050"/>
    <w:rsid w:val="00EF508F"/>
    <w:rsid w:val="00EF67C3"/>
    <w:rsid w:val="00F05240"/>
    <w:rsid w:val="00F1069D"/>
    <w:rsid w:val="00F1266A"/>
    <w:rsid w:val="00F12AC8"/>
    <w:rsid w:val="00F13667"/>
    <w:rsid w:val="00F15F35"/>
    <w:rsid w:val="00F2085E"/>
    <w:rsid w:val="00F21B2B"/>
    <w:rsid w:val="00F23ABB"/>
    <w:rsid w:val="00F23D5C"/>
    <w:rsid w:val="00F30582"/>
    <w:rsid w:val="00F337E5"/>
    <w:rsid w:val="00F33C82"/>
    <w:rsid w:val="00F343D2"/>
    <w:rsid w:val="00F34B04"/>
    <w:rsid w:val="00F35F4F"/>
    <w:rsid w:val="00F37291"/>
    <w:rsid w:val="00F41885"/>
    <w:rsid w:val="00F44437"/>
    <w:rsid w:val="00F4699C"/>
    <w:rsid w:val="00F51178"/>
    <w:rsid w:val="00F60C08"/>
    <w:rsid w:val="00F67DBE"/>
    <w:rsid w:val="00F73C9B"/>
    <w:rsid w:val="00F75D2C"/>
    <w:rsid w:val="00F762B5"/>
    <w:rsid w:val="00F76902"/>
    <w:rsid w:val="00F770C6"/>
    <w:rsid w:val="00F84B12"/>
    <w:rsid w:val="00F868B0"/>
    <w:rsid w:val="00F90863"/>
    <w:rsid w:val="00F91BA5"/>
    <w:rsid w:val="00F96563"/>
    <w:rsid w:val="00F975FB"/>
    <w:rsid w:val="00FA2721"/>
    <w:rsid w:val="00FA4745"/>
    <w:rsid w:val="00FA755B"/>
    <w:rsid w:val="00FB0491"/>
    <w:rsid w:val="00FB2ACF"/>
    <w:rsid w:val="00FB3A4F"/>
    <w:rsid w:val="00FB4FA1"/>
    <w:rsid w:val="00FC042D"/>
    <w:rsid w:val="00FC2E1B"/>
    <w:rsid w:val="00FC2E21"/>
    <w:rsid w:val="00FC300C"/>
    <w:rsid w:val="00FC3C0A"/>
    <w:rsid w:val="00FC4026"/>
    <w:rsid w:val="00FC7ADC"/>
    <w:rsid w:val="00FD05DD"/>
    <w:rsid w:val="00FD16B5"/>
    <w:rsid w:val="00FD2CAB"/>
    <w:rsid w:val="00FE0F24"/>
    <w:rsid w:val="00FE102F"/>
    <w:rsid w:val="00FE643B"/>
    <w:rsid w:val="00FE6B4D"/>
    <w:rsid w:val="00FF0A34"/>
    <w:rsid w:val="00FF1961"/>
    <w:rsid w:val="00FF25EB"/>
    <w:rsid w:val="00FF2D8A"/>
    <w:rsid w:val="00FF3D2A"/>
    <w:rsid w:val="00FF7B24"/>
  </w:rsids>
  <m:mathPr>
    <m:mathFont m:val="Cambria Math"/>
    <m:brkBin m:val="before"/>
    <m:brkBinSub m:val="--"/>
    <m:smallFrac/>
    <m:dispDef/>
    <m:lMargin m:val="0"/>
    <m:rMargin m:val="0"/>
    <m:defJc m:val="centerGroup"/>
    <m:wrapIndent m:val="1440"/>
    <m:intLim m:val="subSup"/>
    <m:naryLim m:val="undOvr"/>
  </m:mathPr>
  <w:themeFontLang w:val="en-IN"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A9F10"/>
  <w15:docId w15:val="{A48ECE50-09A1-4F4C-A0DE-5324BDF7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BA5"/>
    <w:pPr>
      <w:widowControl w:val="0"/>
      <w:spacing w:after="200" w:line="276" w:lineRule="auto"/>
    </w:pPr>
    <w:rPr>
      <w:rFonts w:cs="Calibri"/>
      <w:color w:val="000000"/>
      <w:sz w:val="22"/>
      <w:szCs w:val="22"/>
    </w:rPr>
  </w:style>
  <w:style w:type="paragraph" w:styleId="Heading1">
    <w:name w:val="heading 1"/>
    <w:basedOn w:val="Normal"/>
    <w:next w:val="Normal"/>
    <w:link w:val="Heading1Char"/>
    <w:uiPriority w:val="9"/>
    <w:qFormat/>
    <w:rsid w:val="00811A1D"/>
    <w:pPr>
      <w:keepNext/>
      <w:keepLines/>
      <w:widowControl/>
      <w:spacing w:before="480" w:after="0"/>
      <w:outlineLvl w:val="0"/>
    </w:pPr>
    <w:rPr>
      <w:rFonts w:ascii="Cambria" w:eastAsia="Times New Roman" w:hAnsi="Cambria" w:cs="Times New Roman"/>
      <w:b/>
      <w:bCs/>
      <w:color w:val="365F91"/>
      <w:sz w:val="28"/>
      <w:szCs w:val="28"/>
      <w:lang w:val="en-US" w:eastAsia="en-US"/>
    </w:rPr>
  </w:style>
  <w:style w:type="paragraph" w:styleId="Heading2">
    <w:name w:val="heading 2"/>
    <w:basedOn w:val="Normal"/>
    <w:next w:val="Normal"/>
    <w:link w:val="Heading2Char"/>
    <w:uiPriority w:val="9"/>
    <w:unhideWhenUsed/>
    <w:qFormat/>
    <w:rsid w:val="00882EC1"/>
    <w:pPr>
      <w:keepNext/>
      <w:keepLines/>
      <w:widowControl/>
      <w:spacing w:before="200" w:after="0" w:line="240" w:lineRule="auto"/>
      <w:jc w:val="both"/>
      <w:outlineLvl w:val="1"/>
    </w:pPr>
    <w:rPr>
      <w:rFonts w:ascii="Cambria" w:eastAsia="Times New Roman" w:hAnsi="Cambria" w:cs="Times New Roman"/>
      <w:b/>
      <w:bCs/>
      <w:color w:val="4F81BD"/>
      <w:sz w:val="26"/>
      <w:szCs w:val="26"/>
      <w:lang w:eastAsia="en-US"/>
    </w:rPr>
  </w:style>
  <w:style w:type="paragraph" w:styleId="Heading3">
    <w:name w:val="heading 3"/>
    <w:basedOn w:val="Normal"/>
    <w:next w:val="Normal"/>
    <w:link w:val="Heading3Char"/>
    <w:uiPriority w:val="9"/>
    <w:unhideWhenUsed/>
    <w:qFormat/>
    <w:rsid w:val="005C4B00"/>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link w:val="Heading4Char"/>
    <w:uiPriority w:val="9"/>
    <w:qFormat/>
    <w:rsid w:val="002E4BAF"/>
    <w:pPr>
      <w:widowControl/>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paragraph" w:styleId="Heading5">
    <w:name w:val="heading 5"/>
    <w:basedOn w:val="Normal"/>
    <w:next w:val="Normal"/>
    <w:link w:val="Heading5Char"/>
    <w:uiPriority w:val="9"/>
    <w:unhideWhenUsed/>
    <w:qFormat/>
    <w:rsid w:val="00811A1D"/>
    <w:pPr>
      <w:keepNext/>
      <w:keepLines/>
      <w:widowControl/>
      <w:spacing w:before="200" w:after="0"/>
      <w:outlineLvl w:val="4"/>
    </w:pPr>
    <w:rPr>
      <w:rFonts w:ascii="Cambria" w:eastAsia="Times New Roman" w:hAnsi="Cambria" w:cs="Times New Roman"/>
      <w:color w:val="243F6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F4A4D"/>
    <w:pPr>
      <w:widowControl w:val="0"/>
      <w:spacing w:after="200" w:line="276" w:lineRule="auto"/>
    </w:pPr>
    <w:rPr>
      <w:rFonts w:cs="Calibri"/>
      <w:color w:val="000000"/>
      <w:sz w:val="22"/>
      <w:szCs w:val="22"/>
    </w:rPr>
  </w:style>
  <w:style w:type="paragraph" w:styleId="Header">
    <w:name w:val="header"/>
    <w:basedOn w:val="Normal"/>
    <w:link w:val="HeaderChar"/>
    <w:uiPriority w:val="99"/>
    <w:unhideWhenUsed/>
    <w:rsid w:val="007F4A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A4D"/>
    <w:rPr>
      <w:rFonts w:ascii="Calibri" w:eastAsia="Calibri" w:hAnsi="Calibri" w:cs="Calibri"/>
      <w:color w:val="000000"/>
      <w:lang w:eastAsia="en-IN"/>
    </w:rPr>
  </w:style>
  <w:style w:type="paragraph" w:styleId="BalloonText">
    <w:name w:val="Balloon Text"/>
    <w:basedOn w:val="Normal"/>
    <w:link w:val="BalloonTextChar"/>
    <w:uiPriority w:val="99"/>
    <w:semiHidden/>
    <w:unhideWhenUsed/>
    <w:rsid w:val="007F4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A4D"/>
    <w:rPr>
      <w:rFonts w:ascii="Tahoma" w:eastAsia="Calibri" w:hAnsi="Tahoma" w:cs="Tahoma"/>
      <w:color w:val="000000"/>
      <w:sz w:val="16"/>
      <w:szCs w:val="16"/>
      <w:lang w:eastAsia="en-IN"/>
    </w:rPr>
  </w:style>
  <w:style w:type="paragraph" w:styleId="Footer">
    <w:name w:val="footer"/>
    <w:basedOn w:val="Normal"/>
    <w:link w:val="FooterChar"/>
    <w:uiPriority w:val="99"/>
    <w:unhideWhenUsed/>
    <w:rsid w:val="007F4A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A4D"/>
    <w:rPr>
      <w:rFonts w:ascii="Calibri" w:eastAsia="Calibri" w:hAnsi="Calibri" w:cs="Calibri"/>
      <w:color w:val="000000"/>
      <w:lang w:eastAsia="en-IN"/>
    </w:rPr>
  </w:style>
  <w:style w:type="character" w:styleId="Hyperlink">
    <w:name w:val="Hyperlink"/>
    <w:basedOn w:val="DefaultParagraphFont"/>
    <w:uiPriority w:val="99"/>
    <w:unhideWhenUsed/>
    <w:qFormat/>
    <w:rsid w:val="007F4A4D"/>
    <w:rPr>
      <w:color w:val="0000FF"/>
      <w:u w:val="single"/>
    </w:rPr>
  </w:style>
  <w:style w:type="character" w:customStyle="1" w:styleId="ms-font-s">
    <w:name w:val="ms-font-s"/>
    <w:basedOn w:val="DefaultParagraphFont"/>
    <w:rsid w:val="000D0B4F"/>
  </w:style>
  <w:style w:type="character" w:customStyle="1" w:styleId="cit-first-element">
    <w:name w:val="cit-first-element"/>
    <w:basedOn w:val="DefaultParagraphFont"/>
    <w:rsid w:val="000A5414"/>
  </w:style>
  <w:style w:type="paragraph" w:styleId="ListParagraph">
    <w:name w:val="List Paragraph"/>
    <w:basedOn w:val="Normal"/>
    <w:link w:val="ListParagraphChar"/>
    <w:uiPriority w:val="34"/>
    <w:qFormat/>
    <w:rsid w:val="009A1D8F"/>
    <w:pPr>
      <w:widowControl/>
      <w:ind w:left="720"/>
      <w:contextualSpacing/>
    </w:pPr>
    <w:rPr>
      <w:rFonts w:cs="Times New Roman"/>
      <w:color w:val="auto"/>
      <w:sz w:val="20"/>
      <w:szCs w:val="20"/>
      <w:lang w:val="en-US"/>
    </w:rPr>
  </w:style>
  <w:style w:type="paragraph" w:styleId="Bibliography">
    <w:name w:val="Bibliography"/>
    <w:basedOn w:val="Normal"/>
    <w:next w:val="Normal"/>
    <w:uiPriority w:val="37"/>
    <w:unhideWhenUsed/>
    <w:rsid w:val="009A1D8F"/>
    <w:pPr>
      <w:widowControl/>
    </w:pPr>
    <w:rPr>
      <w:rFonts w:cs="Times New Roman"/>
      <w:color w:val="auto"/>
      <w:lang w:eastAsia="en-US"/>
    </w:rPr>
  </w:style>
  <w:style w:type="character" w:styleId="Strong">
    <w:name w:val="Strong"/>
    <w:basedOn w:val="DefaultParagraphFont"/>
    <w:uiPriority w:val="22"/>
    <w:qFormat/>
    <w:rsid w:val="00504FC5"/>
    <w:rPr>
      <w:b/>
      <w:bCs/>
    </w:rPr>
  </w:style>
  <w:style w:type="character" w:customStyle="1" w:styleId="contribdegrees">
    <w:name w:val="contribdegrees"/>
    <w:basedOn w:val="DefaultParagraphFont"/>
    <w:rsid w:val="00504FC5"/>
  </w:style>
  <w:style w:type="character" w:customStyle="1" w:styleId="apple-converted-space">
    <w:name w:val="apple-converted-space"/>
    <w:basedOn w:val="DefaultParagraphFont"/>
    <w:rsid w:val="00504FC5"/>
  </w:style>
  <w:style w:type="character" w:customStyle="1" w:styleId="nlmyear">
    <w:name w:val="nlm_year"/>
    <w:basedOn w:val="DefaultParagraphFont"/>
    <w:rsid w:val="00504FC5"/>
  </w:style>
  <w:style w:type="character" w:customStyle="1" w:styleId="nlmarticle-title">
    <w:name w:val="nlm_article-title"/>
    <w:basedOn w:val="DefaultParagraphFont"/>
    <w:rsid w:val="00504FC5"/>
  </w:style>
  <w:style w:type="character" w:customStyle="1" w:styleId="nlmfpage">
    <w:name w:val="nlm_fpage"/>
    <w:basedOn w:val="DefaultParagraphFont"/>
    <w:rsid w:val="00504FC5"/>
  </w:style>
  <w:style w:type="character" w:customStyle="1" w:styleId="nlmlpage">
    <w:name w:val="nlm_lpage"/>
    <w:basedOn w:val="DefaultParagraphFont"/>
    <w:rsid w:val="00504FC5"/>
  </w:style>
  <w:style w:type="paragraph" w:customStyle="1" w:styleId="DefaultStyle">
    <w:name w:val="Default Style"/>
    <w:rsid w:val="009E043F"/>
    <w:pPr>
      <w:widowControl w:val="0"/>
      <w:suppressAutoHyphens/>
      <w:spacing w:after="200" w:line="276" w:lineRule="auto"/>
    </w:pPr>
    <w:rPr>
      <w:rFonts w:ascii="Liberation Serif" w:eastAsia="DejaVu Sans" w:hAnsi="Liberation Serif" w:cs="Lohit Hindi"/>
      <w:sz w:val="24"/>
      <w:szCs w:val="24"/>
      <w:lang w:eastAsia="zh-CN" w:bidi="hi-IN"/>
    </w:rPr>
  </w:style>
  <w:style w:type="character" w:customStyle="1" w:styleId="InternetLink">
    <w:name w:val="Internet Link"/>
    <w:rsid w:val="009E043F"/>
    <w:rPr>
      <w:color w:val="0000FF"/>
      <w:u w:val="single"/>
    </w:rPr>
  </w:style>
  <w:style w:type="character" w:styleId="Emphasis">
    <w:name w:val="Emphasis"/>
    <w:uiPriority w:val="20"/>
    <w:qFormat/>
    <w:rsid w:val="00564906"/>
    <w:rPr>
      <w:i/>
      <w:iCs/>
    </w:rPr>
  </w:style>
  <w:style w:type="paragraph" w:customStyle="1" w:styleId="TableContents">
    <w:name w:val="Table Contents"/>
    <w:basedOn w:val="DefaultStyle"/>
    <w:rsid w:val="00564906"/>
    <w:pPr>
      <w:suppressLineNumbers/>
    </w:pPr>
  </w:style>
  <w:style w:type="paragraph" w:styleId="NoSpacing">
    <w:name w:val="No Spacing"/>
    <w:link w:val="NoSpacingChar"/>
    <w:qFormat/>
    <w:rsid w:val="00564906"/>
    <w:pPr>
      <w:suppressAutoHyphens/>
      <w:spacing w:after="200" w:line="100" w:lineRule="atLeast"/>
    </w:pPr>
    <w:rPr>
      <w:rFonts w:ascii="Liberation Serif" w:eastAsia="DejaVu Sans" w:hAnsi="Liberation Serif" w:cs="Lohit Hindi"/>
      <w:sz w:val="24"/>
      <w:szCs w:val="24"/>
      <w:lang w:eastAsia="zh-CN" w:bidi="hi-IN"/>
    </w:rPr>
  </w:style>
  <w:style w:type="paragraph" w:customStyle="1" w:styleId="TextBody">
    <w:name w:val="Text Body"/>
    <w:basedOn w:val="DefaultStyle"/>
    <w:rsid w:val="00695B78"/>
    <w:pPr>
      <w:spacing w:after="120"/>
    </w:pPr>
  </w:style>
  <w:style w:type="table" w:styleId="TableGrid">
    <w:name w:val="Table Grid"/>
    <w:basedOn w:val="TableNormal"/>
    <w:uiPriority w:val="59"/>
    <w:rsid w:val="006E065C"/>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
    <w:name w:val="a"/>
    <w:basedOn w:val="DefaultParagraphFont"/>
    <w:rsid w:val="00994BDC"/>
  </w:style>
  <w:style w:type="paragraph" w:customStyle="1" w:styleId="DefaultParagraph">
    <w:name w:val="Default Paragraph"/>
    <w:basedOn w:val="Normal"/>
    <w:qFormat/>
    <w:rsid w:val="00823396"/>
    <w:pPr>
      <w:tabs>
        <w:tab w:val="left" w:pos="280"/>
        <w:tab w:val="left" w:pos="320"/>
        <w:tab w:val="left" w:pos="380"/>
      </w:tabs>
      <w:autoSpaceDE w:val="0"/>
      <w:autoSpaceDN w:val="0"/>
      <w:adjustRightInd w:val="0"/>
      <w:spacing w:after="140" w:line="288" w:lineRule="auto"/>
      <w:textAlignment w:val="center"/>
    </w:pPr>
    <w:rPr>
      <w:rFonts w:ascii="Arial" w:eastAsia="Times New Roman" w:hAnsi="Arial" w:cs="Times New Roman"/>
      <w:spacing w:val="5"/>
      <w:sz w:val="18"/>
      <w:szCs w:val="18"/>
      <w:lang w:val="en-AU" w:eastAsia="en-US"/>
    </w:rPr>
  </w:style>
  <w:style w:type="character" w:customStyle="1" w:styleId="pel">
    <w:name w:val="_pe_l"/>
    <w:basedOn w:val="DefaultParagraphFont"/>
    <w:rsid w:val="00FB2ACF"/>
  </w:style>
  <w:style w:type="paragraph" w:styleId="NormalWeb">
    <w:name w:val="Normal (Web)"/>
    <w:basedOn w:val="Normal"/>
    <w:uiPriority w:val="99"/>
    <w:unhideWhenUsed/>
    <w:rsid w:val="00FB2ACF"/>
    <w:pPr>
      <w:widowControl/>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Default">
    <w:name w:val="Default"/>
    <w:rsid w:val="005D7CA6"/>
    <w:pPr>
      <w:autoSpaceDE w:val="0"/>
      <w:autoSpaceDN w:val="0"/>
      <w:adjustRightInd w:val="0"/>
    </w:pPr>
    <w:rPr>
      <w:rFonts w:ascii="Times New Roman" w:eastAsia="Times New Roman" w:hAnsi="Times New Roman"/>
      <w:color w:val="000000"/>
      <w:sz w:val="24"/>
      <w:szCs w:val="24"/>
      <w:lang w:val="en-US" w:eastAsia="en-US"/>
    </w:rPr>
  </w:style>
  <w:style w:type="paragraph" w:styleId="FootnoteText">
    <w:name w:val="footnote text"/>
    <w:basedOn w:val="Normal"/>
    <w:link w:val="FootnoteTextChar"/>
    <w:uiPriority w:val="99"/>
    <w:unhideWhenUsed/>
    <w:rsid w:val="005D7CA6"/>
    <w:pPr>
      <w:widowControl/>
      <w:spacing w:after="0" w:line="240" w:lineRule="auto"/>
    </w:pPr>
    <w:rPr>
      <w:rFonts w:eastAsia="Times New Roman" w:cs="Times New Roman"/>
      <w:color w:val="auto"/>
      <w:sz w:val="20"/>
      <w:szCs w:val="20"/>
      <w:lang w:val="en-US" w:eastAsia="en-US"/>
    </w:rPr>
  </w:style>
  <w:style w:type="character" w:customStyle="1" w:styleId="FootnoteTextChar">
    <w:name w:val="Footnote Text Char"/>
    <w:basedOn w:val="DefaultParagraphFont"/>
    <w:link w:val="FootnoteText"/>
    <w:uiPriority w:val="99"/>
    <w:rsid w:val="005D7CA6"/>
    <w:rPr>
      <w:rFonts w:eastAsia="Times New Roman"/>
      <w:sz w:val="20"/>
      <w:szCs w:val="20"/>
      <w:lang w:val="en-US"/>
    </w:rPr>
  </w:style>
  <w:style w:type="table" w:styleId="MediumShading2-Accent5">
    <w:name w:val="Medium Shading 2 Accent 5"/>
    <w:basedOn w:val="TableNormal"/>
    <w:uiPriority w:val="64"/>
    <w:rsid w:val="00E84211"/>
    <w:rPr>
      <w:lang w:val="en-US" w:bidi="kn-I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uiPriority w:val="66"/>
    <w:rsid w:val="00E84211"/>
    <w:rPr>
      <w:rFonts w:ascii="Cambria" w:eastAsia="Times New Roman" w:hAnsi="Cambria"/>
      <w:color w:val="000000"/>
      <w:lang w:val="en-US" w:bidi="k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ghtGrid-Accent5">
    <w:name w:val="Light Grid Accent 5"/>
    <w:basedOn w:val="TableNormal"/>
    <w:uiPriority w:val="62"/>
    <w:rsid w:val="00E84211"/>
    <w:rPr>
      <w:lang w:val="en-US" w:bidi="k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element-citation">
    <w:name w:val="element-citation"/>
    <w:basedOn w:val="DefaultParagraphFont"/>
    <w:rsid w:val="002F5468"/>
  </w:style>
  <w:style w:type="character" w:customStyle="1" w:styleId="ref-journal">
    <w:name w:val="ref-journal"/>
    <w:basedOn w:val="DefaultParagraphFont"/>
    <w:rsid w:val="002F5468"/>
  </w:style>
  <w:style w:type="character" w:customStyle="1" w:styleId="ref-vol">
    <w:name w:val="ref-vol"/>
    <w:basedOn w:val="DefaultParagraphFont"/>
    <w:rsid w:val="002F5468"/>
  </w:style>
  <w:style w:type="paragraph" w:styleId="BodyText">
    <w:name w:val="Body Text"/>
    <w:basedOn w:val="Normal"/>
    <w:link w:val="BodyTextChar"/>
    <w:rsid w:val="009B11F8"/>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after="212" w:line="240" w:lineRule="auto"/>
    </w:pPr>
    <w:rPr>
      <w:rFonts w:ascii="Lohit Hindi" w:eastAsia="DejaVu Sans" w:hAnsi="Lohit Hindi" w:cs="Liberation Sans"/>
      <w:color w:val="auto"/>
      <w:kern w:val="1"/>
      <w:sz w:val="24"/>
      <w:szCs w:val="24"/>
      <w:lang w:eastAsia="zh-CN" w:bidi="hi-IN"/>
    </w:rPr>
  </w:style>
  <w:style w:type="character" w:customStyle="1" w:styleId="BodyTextChar">
    <w:name w:val="Body Text Char"/>
    <w:basedOn w:val="DefaultParagraphFont"/>
    <w:link w:val="BodyText"/>
    <w:rsid w:val="009B11F8"/>
    <w:rPr>
      <w:rFonts w:ascii="Lohit Hindi" w:eastAsia="DejaVu Sans" w:hAnsi="Lohit Hindi" w:cs="Liberation Sans"/>
      <w:kern w:val="1"/>
      <w:sz w:val="24"/>
      <w:szCs w:val="24"/>
      <w:lang w:eastAsia="zh-CN" w:bidi="hi-IN"/>
    </w:rPr>
  </w:style>
  <w:style w:type="paragraph" w:customStyle="1" w:styleId="NoSpace">
    <w:name w:val="No Space"/>
    <w:basedOn w:val="Normal"/>
    <w:rsid w:val="0040634E"/>
    <w:pPr>
      <w:widowControl/>
      <w:suppressAutoHyphens/>
      <w:spacing w:after="0" w:line="240" w:lineRule="auto"/>
    </w:pPr>
    <w:rPr>
      <w:rFonts w:ascii="Times New Roman" w:eastAsia="DejaVu Sans" w:hAnsi="Times New Roman" w:cs="Liberation Sans"/>
      <w:color w:val="auto"/>
      <w:kern w:val="1"/>
      <w:sz w:val="24"/>
      <w:szCs w:val="24"/>
      <w:lang w:eastAsia="zh-CN" w:bidi="hi-IN"/>
    </w:rPr>
  </w:style>
  <w:style w:type="character" w:customStyle="1" w:styleId="mceitemhidden">
    <w:name w:val="mceitemhidden"/>
    <w:basedOn w:val="DefaultParagraphFont"/>
    <w:rsid w:val="00110BA9"/>
  </w:style>
  <w:style w:type="paragraph" w:customStyle="1" w:styleId="Affiliation">
    <w:name w:val="Affiliation"/>
    <w:uiPriority w:val="99"/>
    <w:rsid w:val="00C700E7"/>
    <w:pPr>
      <w:jc w:val="center"/>
    </w:pPr>
    <w:rPr>
      <w:rFonts w:ascii="Times New Roman" w:eastAsia="SimSun" w:hAnsi="Times New Roman"/>
      <w:lang w:val="en-US" w:eastAsia="en-US"/>
    </w:rPr>
  </w:style>
  <w:style w:type="character" w:customStyle="1" w:styleId="Heading2Char">
    <w:name w:val="Heading 2 Char"/>
    <w:basedOn w:val="DefaultParagraphFont"/>
    <w:link w:val="Heading2"/>
    <w:uiPriority w:val="9"/>
    <w:rsid w:val="00882EC1"/>
    <w:rPr>
      <w:rFonts w:ascii="Cambria" w:eastAsia="Times New Roman" w:hAnsi="Cambria" w:cs="Times New Roman"/>
      <w:b/>
      <w:bCs/>
      <w:color w:val="4F81BD"/>
      <w:sz w:val="26"/>
      <w:szCs w:val="26"/>
    </w:rPr>
  </w:style>
  <w:style w:type="paragraph" w:customStyle="1" w:styleId="papertitle">
    <w:name w:val="paper title"/>
    <w:uiPriority w:val="99"/>
    <w:rsid w:val="00882EC1"/>
    <w:pPr>
      <w:spacing w:after="120"/>
      <w:jc w:val="center"/>
    </w:pPr>
    <w:rPr>
      <w:rFonts w:ascii="Times New Roman" w:eastAsia="MS Mincho" w:hAnsi="Times New Roman"/>
      <w:noProof/>
      <w:sz w:val="48"/>
      <w:szCs w:val="48"/>
      <w:lang w:val="en-US" w:eastAsia="en-US"/>
    </w:rPr>
  </w:style>
  <w:style w:type="character" w:customStyle="1" w:styleId="reference-accessdate">
    <w:name w:val="reference-accessdate"/>
    <w:basedOn w:val="DefaultParagraphFont"/>
    <w:rsid w:val="00882EC1"/>
  </w:style>
  <w:style w:type="character" w:customStyle="1" w:styleId="nowrap">
    <w:name w:val="nowrap"/>
    <w:basedOn w:val="DefaultParagraphFont"/>
    <w:rsid w:val="00882EC1"/>
  </w:style>
  <w:style w:type="character" w:customStyle="1" w:styleId="Heading3Char">
    <w:name w:val="Heading 3 Char"/>
    <w:basedOn w:val="DefaultParagraphFont"/>
    <w:link w:val="Heading3"/>
    <w:uiPriority w:val="9"/>
    <w:rsid w:val="005C4B00"/>
    <w:rPr>
      <w:rFonts w:ascii="Cambria" w:eastAsia="Times New Roman" w:hAnsi="Cambria" w:cs="Times New Roman"/>
      <w:b/>
      <w:bCs/>
      <w:color w:val="4F81BD"/>
      <w:lang w:eastAsia="en-IN"/>
    </w:rPr>
  </w:style>
  <w:style w:type="character" w:customStyle="1" w:styleId="mw-headline">
    <w:name w:val="mw-headline"/>
    <w:basedOn w:val="DefaultParagraphFont"/>
    <w:rsid w:val="005C4B00"/>
  </w:style>
  <w:style w:type="character" w:customStyle="1" w:styleId="mw-editsection-bracket">
    <w:name w:val="mw-editsection-bracket"/>
    <w:basedOn w:val="DefaultParagraphFont"/>
    <w:rsid w:val="005C4B00"/>
  </w:style>
  <w:style w:type="table" w:customStyle="1" w:styleId="LightShading1">
    <w:name w:val="Light Shading1"/>
    <w:basedOn w:val="TableNormal"/>
    <w:uiPriority w:val="60"/>
    <w:rsid w:val="00EF3CA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keywords">
    <w:name w:val="key words"/>
    <w:rsid w:val="00811A1D"/>
    <w:pPr>
      <w:spacing w:after="120"/>
      <w:ind w:firstLine="288"/>
      <w:jc w:val="both"/>
    </w:pPr>
    <w:rPr>
      <w:rFonts w:ascii="Times New Roman" w:eastAsia="SimSun" w:hAnsi="Times New Roman"/>
      <w:b/>
      <w:bCs/>
      <w:i/>
      <w:iCs/>
      <w:noProof/>
      <w:sz w:val="18"/>
      <w:szCs w:val="18"/>
      <w:lang w:val="en-US" w:eastAsia="en-US"/>
    </w:rPr>
  </w:style>
  <w:style w:type="character" w:customStyle="1" w:styleId="Heading1Char">
    <w:name w:val="Heading 1 Char"/>
    <w:basedOn w:val="DefaultParagraphFont"/>
    <w:link w:val="Heading1"/>
    <w:uiPriority w:val="9"/>
    <w:rsid w:val="00811A1D"/>
    <w:rPr>
      <w:rFonts w:ascii="Cambria" w:eastAsia="Times New Roman" w:hAnsi="Cambria" w:cs="Times New Roman"/>
      <w:b/>
      <w:bCs/>
      <w:color w:val="365F91"/>
      <w:sz w:val="28"/>
      <w:szCs w:val="28"/>
      <w:lang w:val="en-US"/>
    </w:rPr>
  </w:style>
  <w:style w:type="character" w:customStyle="1" w:styleId="Heading5Char">
    <w:name w:val="Heading 5 Char"/>
    <w:basedOn w:val="DefaultParagraphFont"/>
    <w:link w:val="Heading5"/>
    <w:uiPriority w:val="9"/>
    <w:rsid w:val="00811A1D"/>
    <w:rPr>
      <w:rFonts w:ascii="Cambria" w:eastAsia="Times New Roman" w:hAnsi="Cambria" w:cs="Times New Roman"/>
      <w:color w:val="243F60"/>
      <w:lang w:val="en-US"/>
    </w:rPr>
  </w:style>
  <w:style w:type="character" w:customStyle="1" w:styleId="ListParagraphChar">
    <w:name w:val="List Paragraph Char"/>
    <w:link w:val="ListParagraph"/>
    <w:uiPriority w:val="34"/>
    <w:locked/>
    <w:rsid w:val="00811A1D"/>
    <w:rPr>
      <w:lang w:val="en-US"/>
    </w:rPr>
  </w:style>
  <w:style w:type="character" w:customStyle="1" w:styleId="NoSpacingChar">
    <w:name w:val="No Spacing Char"/>
    <w:basedOn w:val="DefaultParagraphFont"/>
    <w:link w:val="NoSpacing"/>
    <w:rsid w:val="00426971"/>
    <w:rPr>
      <w:rFonts w:ascii="Liberation Serif" w:eastAsia="DejaVu Sans" w:hAnsi="Liberation Serif" w:cs="Lohit Hindi"/>
      <w:sz w:val="24"/>
      <w:szCs w:val="24"/>
      <w:lang w:val="en-IN" w:eastAsia="zh-CN" w:bidi="hi-IN"/>
    </w:rPr>
  </w:style>
  <w:style w:type="character" w:customStyle="1" w:styleId="Heading4Char">
    <w:name w:val="Heading 4 Char"/>
    <w:basedOn w:val="DefaultParagraphFont"/>
    <w:link w:val="Heading4"/>
    <w:uiPriority w:val="9"/>
    <w:rsid w:val="002E4BAF"/>
    <w:rPr>
      <w:rFonts w:ascii="Times New Roman" w:eastAsia="Times New Roman" w:hAnsi="Times New Roman" w:cs="Times New Roman"/>
      <w:b/>
      <w:bCs/>
      <w:sz w:val="24"/>
      <w:szCs w:val="24"/>
      <w:lang w:eastAsia="en-IN"/>
    </w:rPr>
  </w:style>
  <w:style w:type="character" w:customStyle="1" w:styleId="article-content-text">
    <w:name w:val="article-content-text"/>
    <w:basedOn w:val="DefaultParagraphFont"/>
    <w:rsid w:val="002E4BAF"/>
  </w:style>
  <w:style w:type="character" w:customStyle="1" w:styleId="txt-red">
    <w:name w:val="txt-red"/>
    <w:basedOn w:val="DefaultParagraphFont"/>
    <w:rsid w:val="002E4BAF"/>
  </w:style>
  <w:style w:type="paragraph" w:customStyle="1" w:styleId="FrameContents">
    <w:name w:val="Frame Contents"/>
    <w:basedOn w:val="Normal"/>
    <w:qFormat/>
    <w:rsid w:val="009348A6"/>
    <w:pPr>
      <w:suppressAutoHyphens/>
      <w:spacing w:after="0" w:line="240" w:lineRule="auto"/>
    </w:pPr>
    <w:rPr>
      <w:rFonts w:ascii="Liberation Serif" w:eastAsia="Droid Sans Fallback" w:hAnsi="Liberation Serif" w:cs="FreeSans"/>
      <w:color w:val="00000A"/>
      <w:sz w:val="24"/>
      <w:szCs w:val="24"/>
      <w:lang w:eastAsia="zh-CN" w:bidi="hi-IN"/>
    </w:rPr>
  </w:style>
  <w:style w:type="character" w:customStyle="1" w:styleId="personname">
    <w:name w:val="person_name"/>
    <w:basedOn w:val="DefaultParagraphFont"/>
    <w:rsid w:val="00481838"/>
  </w:style>
  <w:style w:type="paragraph" w:customStyle="1" w:styleId="IEEEAbtract">
    <w:name w:val="IEEE Abtract"/>
    <w:basedOn w:val="Normal"/>
    <w:next w:val="Normal"/>
    <w:link w:val="IEEEAbtractChar"/>
    <w:rsid w:val="00354A64"/>
    <w:pPr>
      <w:widowControl/>
      <w:adjustRightInd w:val="0"/>
      <w:snapToGrid w:val="0"/>
      <w:spacing w:after="0" w:line="240" w:lineRule="auto"/>
      <w:jc w:val="both"/>
    </w:pPr>
    <w:rPr>
      <w:rFonts w:ascii="Times New Roman" w:eastAsia="SimSun" w:hAnsi="Times New Roman" w:cs="Times New Roman"/>
      <w:b/>
      <w:color w:val="auto"/>
      <w:sz w:val="18"/>
      <w:szCs w:val="24"/>
      <w:lang w:val="en-GB" w:eastAsia="en-GB"/>
    </w:rPr>
  </w:style>
  <w:style w:type="character" w:customStyle="1" w:styleId="IEEEAbtractChar">
    <w:name w:val="IEEE Abtract Char"/>
    <w:basedOn w:val="DefaultParagraphFont"/>
    <w:link w:val="IEEEAbtract"/>
    <w:rsid w:val="00354A64"/>
    <w:rPr>
      <w:rFonts w:ascii="Times New Roman" w:eastAsia="SimSun" w:hAnsi="Times New Roman" w:cs="Times New Roman"/>
      <w:b/>
      <w:sz w:val="18"/>
      <w:szCs w:val="24"/>
      <w:lang w:val="en-GB" w:eastAsia="en-GB"/>
    </w:rPr>
  </w:style>
  <w:style w:type="paragraph" w:customStyle="1" w:styleId="IEEEHeading1">
    <w:name w:val="IEEE Heading 1"/>
    <w:basedOn w:val="Normal"/>
    <w:next w:val="Normal"/>
    <w:rsid w:val="00354A64"/>
    <w:pPr>
      <w:widowControl/>
      <w:numPr>
        <w:numId w:val="1"/>
      </w:numPr>
      <w:adjustRightInd w:val="0"/>
      <w:snapToGrid w:val="0"/>
      <w:spacing w:before="180" w:after="60" w:line="240" w:lineRule="auto"/>
      <w:ind w:left="289" w:hanging="289"/>
      <w:jc w:val="center"/>
    </w:pPr>
    <w:rPr>
      <w:rFonts w:ascii="Times New Roman" w:eastAsia="SimSun" w:hAnsi="Times New Roman" w:cs="Times New Roman"/>
      <w:smallCaps/>
      <w:color w:val="auto"/>
      <w:sz w:val="20"/>
      <w:szCs w:val="24"/>
      <w:lang w:val="en-AU" w:eastAsia="zh-CN"/>
    </w:rPr>
  </w:style>
  <w:style w:type="paragraph" w:customStyle="1" w:styleId="IEEETableCaption">
    <w:name w:val="IEEE Table Caption"/>
    <w:basedOn w:val="Normal"/>
    <w:next w:val="Normal"/>
    <w:rsid w:val="000C5A65"/>
    <w:pPr>
      <w:widowControl/>
      <w:spacing w:before="120" w:after="120" w:line="240" w:lineRule="auto"/>
      <w:jc w:val="center"/>
    </w:pPr>
    <w:rPr>
      <w:rFonts w:ascii="Times New Roman" w:eastAsia="SimSun" w:hAnsi="Times New Roman" w:cs="Times New Roman"/>
      <w:smallCaps/>
      <w:color w:val="auto"/>
      <w:sz w:val="16"/>
      <w:szCs w:val="24"/>
      <w:lang w:val="en-AU" w:eastAsia="zh-CN"/>
    </w:rPr>
  </w:style>
  <w:style w:type="table" w:customStyle="1" w:styleId="LightList1">
    <w:name w:val="Light List1"/>
    <w:basedOn w:val="TableNormal"/>
    <w:uiPriority w:val="61"/>
    <w:rsid w:val="00B407A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UnresolvedMention1">
    <w:name w:val="Unresolved Mention1"/>
    <w:basedOn w:val="DefaultParagraphFont"/>
    <w:uiPriority w:val="99"/>
    <w:semiHidden/>
    <w:unhideWhenUsed/>
    <w:rsid w:val="004319CA"/>
    <w:rPr>
      <w:color w:val="605E5C"/>
      <w:shd w:val="clear" w:color="auto" w:fill="E1DFDD"/>
    </w:rPr>
  </w:style>
  <w:style w:type="character" w:customStyle="1" w:styleId="UnresolvedMention2">
    <w:name w:val="Unresolved Mention2"/>
    <w:basedOn w:val="DefaultParagraphFont"/>
    <w:uiPriority w:val="99"/>
    <w:semiHidden/>
    <w:unhideWhenUsed/>
    <w:rsid w:val="000C1C5A"/>
    <w:rPr>
      <w:color w:val="605E5C"/>
      <w:shd w:val="clear" w:color="auto" w:fill="E1DFDD"/>
    </w:rPr>
  </w:style>
  <w:style w:type="character" w:customStyle="1" w:styleId="FontStyle25">
    <w:name w:val="Font Style25"/>
    <w:basedOn w:val="DefaultParagraphFont"/>
    <w:uiPriority w:val="99"/>
    <w:rsid w:val="008926BE"/>
    <w:rPr>
      <w:rFonts w:ascii="Times New Roman" w:hAnsi="Times New Roman" w:cs="Times New Roman"/>
      <w:sz w:val="22"/>
      <w:szCs w:val="22"/>
    </w:rPr>
  </w:style>
  <w:style w:type="paragraph" w:customStyle="1" w:styleId="Style7">
    <w:name w:val="Style7"/>
    <w:basedOn w:val="Normal"/>
    <w:uiPriority w:val="99"/>
    <w:rsid w:val="008926BE"/>
    <w:pPr>
      <w:autoSpaceDE w:val="0"/>
      <w:autoSpaceDN w:val="0"/>
      <w:adjustRightInd w:val="0"/>
      <w:spacing w:after="0" w:line="264" w:lineRule="exact"/>
      <w:ind w:hanging="331"/>
      <w:jc w:val="both"/>
    </w:pPr>
    <w:rPr>
      <w:rFonts w:ascii="Times New Roman" w:eastAsia="Times New Roman" w:hAnsi="Times New Roman" w:cs="Times New Roman"/>
      <w:color w:val="auto"/>
      <w:sz w:val="24"/>
      <w:szCs w:val="24"/>
      <w:lang w:val="en-US" w:eastAsia="en-US"/>
    </w:rPr>
  </w:style>
  <w:style w:type="character" w:customStyle="1" w:styleId="FontStyle26">
    <w:name w:val="Font Style26"/>
    <w:basedOn w:val="DefaultParagraphFont"/>
    <w:uiPriority w:val="99"/>
    <w:rsid w:val="008926BE"/>
    <w:rPr>
      <w:rFonts w:ascii="Times New Roman" w:hAnsi="Times New Roman" w:cs="Times New Roman"/>
      <w:i/>
      <w:iCs/>
      <w:sz w:val="22"/>
      <w:szCs w:val="22"/>
    </w:rPr>
  </w:style>
  <w:style w:type="table" w:customStyle="1" w:styleId="TableGrid1">
    <w:name w:val="Table Grid1"/>
    <w:basedOn w:val="TableNormal"/>
    <w:next w:val="TableGrid"/>
    <w:uiPriority w:val="59"/>
    <w:rsid w:val="009F16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3">
    <w:name w:val="Unresolved Mention3"/>
    <w:basedOn w:val="DefaultParagraphFont"/>
    <w:uiPriority w:val="99"/>
    <w:semiHidden/>
    <w:unhideWhenUsed/>
    <w:rsid w:val="00C4033A"/>
    <w:rPr>
      <w:color w:val="605E5C"/>
      <w:shd w:val="clear" w:color="auto" w:fill="E1DFDD"/>
    </w:rPr>
  </w:style>
  <w:style w:type="paragraph" w:customStyle="1" w:styleId="StyleAbstractItalic">
    <w:name w:val="Style Abstract + Italic"/>
    <w:basedOn w:val="Normal"/>
    <w:link w:val="StyleAbstractItalicChar"/>
    <w:rsid w:val="005D07C7"/>
    <w:pPr>
      <w:widowControl/>
      <w:spacing w:line="240" w:lineRule="auto"/>
      <w:jc w:val="both"/>
    </w:pPr>
    <w:rPr>
      <w:rFonts w:ascii="Times New Roman" w:eastAsia="MS Mincho" w:hAnsi="Times New Roman" w:cs="Times New Roman"/>
      <w:b/>
      <w:bCs/>
      <w:i/>
      <w:iCs/>
      <w:color w:val="auto"/>
      <w:sz w:val="18"/>
      <w:szCs w:val="18"/>
      <w:lang w:val="en-US" w:eastAsia="en-US"/>
    </w:rPr>
  </w:style>
  <w:style w:type="character" w:customStyle="1" w:styleId="StyleAbstractItalicChar">
    <w:name w:val="Style Abstract + Italic Char"/>
    <w:basedOn w:val="DefaultParagraphFont"/>
    <w:link w:val="StyleAbstractItalic"/>
    <w:locked/>
    <w:rsid w:val="005D07C7"/>
    <w:rPr>
      <w:rFonts w:ascii="Times New Roman" w:eastAsia="MS Mincho" w:hAnsi="Times New Roman" w:cs="Times New Roman"/>
      <w:b/>
      <w:bCs/>
      <w:i/>
      <w:iCs/>
      <w:sz w:val="18"/>
      <w:szCs w:val="18"/>
      <w:lang w:val="en-US"/>
    </w:rPr>
  </w:style>
  <w:style w:type="character" w:customStyle="1" w:styleId="Hyperlink2">
    <w:name w:val="Hyperlink2"/>
    <w:basedOn w:val="DefaultParagraphFont"/>
    <w:rsid w:val="005D07C7"/>
    <w:rPr>
      <w:b/>
      <w:bCs/>
      <w:color w:val="00009B"/>
      <w:u w:val="single"/>
    </w:rPr>
  </w:style>
  <w:style w:type="character" w:customStyle="1" w:styleId="nlmstring-name">
    <w:name w:val="nlm_string-name"/>
    <w:basedOn w:val="DefaultParagraphFont"/>
    <w:rsid w:val="005D07C7"/>
  </w:style>
  <w:style w:type="character" w:customStyle="1" w:styleId="UnresolvedMention4">
    <w:name w:val="Unresolved Mention4"/>
    <w:basedOn w:val="DefaultParagraphFont"/>
    <w:uiPriority w:val="99"/>
    <w:semiHidden/>
    <w:unhideWhenUsed/>
    <w:rsid w:val="00D058A8"/>
    <w:rPr>
      <w:color w:val="605E5C"/>
      <w:shd w:val="clear" w:color="auto" w:fill="E1DFDD"/>
    </w:rPr>
  </w:style>
  <w:style w:type="character" w:customStyle="1" w:styleId="st">
    <w:name w:val="st"/>
    <w:basedOn w:val="DefaultParagraphFont"/>
    <w:rsid w:val="00D103FE"/>
  </w:style>
  <w:style w:type="paragraph" w:styleId="HTMLPreformatted">
    <w:name w:val="HTML Preformatted"/>
    <w:basedOn w:val="Normal"/>
    <w:link w:val="HTMLPreformattedChar"/>
    <w:uiPriority w:val="99"/>
    <w:semiHidden/>
    <w:unhideWhenUsed/>
    <w:rsid w:val="00CE7EE8"/>
    <w:pPr>
      <w:widowControl/>
      <w:spacing w:after="0" w:line="240" w:lineRule="auto"/>
    </w:pPr>
    <w:rPr>
      <w:rFonts w:ascii="Consolas" w:hAnsi="Consolas" w:cs="Consolas"/>
      <w:color w:val="auto"/>
      <w:sz w:val="20"/>
      <w:szCs w:val="20"/>
      <w:lang w:eastAsia="en-US"/>
    </w:rPr>
  </w:style>
  <w:style w:type="character" w:customStyle="1" w:styleId="HTMLPreformattedChar">
    <w:name w:val="HTML Preformatted Char"/>
    <w:basedOn w:val="DefaultParagraphFont"/>
    <w:link w:val="HTMLPreformatted"/>
    <w:uiPriority w:val="99"/>
    <w:semiHidden/>
    <w:rsid w:val="00CE7EE8"/>
    <w:rPr>
      <w:rFonts w:ascii="Consolas" w:eastAsia="Calibri" w:hAnsi="Consolas" w:cs="Consolas"/>
      <w:lang w:val="en-IN"/>
    </w:rPr>
  </w:style>
  <w:style w:type="character" w:customStyle="1" w:styleId="style2">
    <w:name w:val="style2"/>
    <w:basedOn w:val="DefaultParagraphFont"/>
    <w:rsid w:val="00CD30D0"/>
  </w:style>
  <w:style w:type="paragraph" w:customStyle="1" w:styleId="Body">
    <w:name w:val="Body"/>
    <w:link w:val="BodyChar"/>
    <w:qFormat/>
    <w:rsid w:val="00873889"/>
    <w:pPr>
      <w:spacing w:after="200" w:line="480" w:lineRule="auto"/>
      <w:jc w:val="both"/>
    </w:pPr>
    <w:rPr>
      <w:rFonts w:ascii="Times New Roman" w:eastAsia="Times New Roman" w:hAnsi="Times New Roman"/>
      <w:sz w:val="24"/>
      <w:szCs w:val="22"/>
      <w:lang w:val="en-GB" w:eastAsia="en-GB"/>
    </w:rPr>
  </w:style>
  <w:style w:type="character" w:customStyle="1" w:styleId="BodyChar">
    <w:name w:val="Body Char"/>
    <w:link w:val="Body"/>
    <w:qFormat/>
    <w:rsid w:val="00873889"/>
    <w:rPr>
      <w:rFonts w:ascii="Times New Roman" w:eastAsia="Times New Roman" w:hAnsi="Times New Roman"/>
      <w:sz w:val="24"/>
      <w:szCs w:val="22"/>
      <w:lang w:val="en-GB" w:eastAsia="en-GB" w:bidi="ar-SA"/>
    </w:rPr>
  </w:style>
  <w:style w:type="character" w:customStyle="1" w:styleId="e24kjd">
    <w:name w:val="e24kjd"/>
    <w:basedOn w:val="DefaultParagraphFont"/>
    <w:rsid w:val="008D7FED"/>
  </w:style>
  <w:style w:type="character" w:customStyle="1" w:styleId="kx21rb">
    <w:name w:val="kx21rb"/>
    <w:basedOn w:val="DefaultParagraphFont"/>
    <w:rsid w:val="008D7FED"/>
  </w:style>
  <w:style w:type="character" w:customStyle="1" w:styleId="UnresolvedMention5">
    <w:name w:val="Unresolved Mention5"/>
    <w:basedOn w:val="DefaultParagraphFont"/>
    <w:uiPriority w:val="99"/>
    <w:semiHidden/>
    <w:unhideWhenUsed/>
    <w:rsid w:val="00173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3441">
      <w:bodyDiv w:val="1"/>
      <w:marLeft w:val="0"/>
      <w:marRight w:val="0"/>
      <w:marTop w:val="0"/>
      <w:marBottom w:val="0"/>
      <w:divBdr>
        <w:top w:val="none" w:sz="0" w:space="0" w:color="auto"/>
        <w:left w:val="none" w:sz="0" w:space="0" w:color="auto"/>
        <w:bottom w:val="none" w:sz="0" w:space="0" w:color="auto"/>
        <w:right w:val="none" w:sz="0" w:space="0" w:color="auto"/>
      </w:divBdr>
      <w:divsChild>
        <w:div w:id="50006670">
          <w:marLeft w:val="0"/>
          <w:marRight w:val="0"/>
          <w:marTop w:val="0"/>
          <w:marBottom w:val="0"/>
          <w:divBdr>
            <w:top w:val="none" w:sz="0" w:space="0" w:color="auto"/>
            <w:left w:val="none" w:sz="0" w:space="0" w:color="auto"/>
            <w:bottom w:val="none" w:sz="0" w:space="0" w:color="auto"/>
            <w:right w:val="none" w:sz="0" w:space="0" w:color="auto"/>
          </w:divBdr>
          <w:divsChild>
            <w:div w:id="593172191">
              <w:marLeft w:val="0"/>
              <w:marRight w:val="0"/>
              <w:marTop w:val="0"/>
              <w:marBottom w:val="0"/>
              <w:divBdr>
                <w:top w:val="none" w:sz="0" w:space="0" w:color="auto"/>
                <w:left w:val="none" w:sz="0" w:space="0" w:color="auto"/>
                <w:bottom w:val="none" w:sz="0" w:space="0" w:color="auto"/>
                <w:right w:val="none" w:sz="0" w:space="0" w:color="auto"/>
              </w:divBdr>
              <w:divsChild>
                <w:div w:id="427433256">
                  <w:marLeft w:val="0"/>
                  <w:marRight w:val="0"/>
                  <w:marTop w:val="0"/>
                  <w:marBottom w:val="0"/>
                  <w:divBdr>
                    <w:top w:val="none" w:sz="0" w:space="0" w:color="auto"/>
                    <w:left w:val="none" w:sz="0" w:space="0" w:color="auto"/>
                    <w:bottom w:val="none" w:sz="0" w:space="0" w:color="auto"/>
                    <w:right w:val="none" w:sz="0" w:space="0" w:color="auto"/>
                  </w:divBdr>
                  <w:divsChild>
                    <w:div w:id="799764862">
                      <w:marLeft w:val="0"/>
                      <w:marRight w:val="0"/>
                      <w:marTop w:val="0"/>
                      <w:marBottom w:val="0"/>
                      <w:divBdr>
                        <w:top w:val="none" w:sz="0" w:space="0" w:color="auto"/>
                        <w:left w:val="none" w:sz="0" w:space="0" w:color="auto"/>
                        <w:bottom w:val="none" w:sz="0" w:space="0" w:color="auto"/>
                        <w:right w:val="none" w:sz="0" w:space="0" w:color="auto"/>
                      </w:divBdr>
                      <w:divsChild>
                        <w:div w:id="1059476574">
                          <w:marLeft w:val="0"/>
                          <w:marRight w:val="0"/>
                          <w:marTop w:val="0"/>
                          <w:marBottom w:val="0"/>
                          <w:divBdr>
                            <w:top w:val="none" w:sz="0" w:space="0" w:color="auto"/>
                            <w:left w:val="none" w:sz="0" w:space="0" w:color="auto"/>
                            <w:bottom w:val="none" w:sz="0" w:space="0" w:color="auto"/>
                            <w:right w:val="none" w:sz="0" w:space="0" w:color="auto"/>
                          </w:divBdr>
                          <w:divsChild>
                            <w:div w:id="772940904">
                              <w:marLeft w:val="0"/>
                              <w:marRight w:val="0"/>
                              <w:marTop w:val="0"/>
                              <w:marBottom w:val="0"/>
                              <w:divBdr>
                                <w:top w:val="none" w:sz="0" w:space="0" w:color="auto"/>
                                <w:left w:val="none" w:sz="0" w:space="0" w:color="auto"/>
                                <w:bottom w:val="none" w:sz="0" w:space="0" w:color="auto"/>
                                <w:right w:val="none" w:sz="0" w:space="0" w:color="auto"/>
                              </w:divBdr>
                              <w:divsChild>
                                <w:div w:id="1009648011">
                                  <w:marLeft w:val="0"/>
                                  <w:marRight w:val="0"/>
                                  <w:marTop w:val="0"/>
                                  <w:marBottom w:val="0"/>
                                  <w:divBdr>
                                    <w:top w:val="none" w:sz="0" w:space="0" w:color="auto"/>
                                    <w:left w:val="none" w:sz="0" w:space="0" w:color="auto"/>
                                    <w:bottom w:val="none" w:sz="0" w:space="0" w:color="auto"/>
                                    <w:right w:val="none" w:sz="0" w:space="0" w:color="auto"/>
                                  </w:divBdr>
                                  <w:divsChild>
                                    <w:div w:id="1583100846">
                                      <w:marLeft w:val="0"/>
                                      <w:marRight w:val="0"/>
                                      <w:marTop w:val="0"/>
                                      <w:marBottom w:val="0"/>
                                      <w:divBdr>
                                        <w:top w:val="none" w:sz="0" w:space="0" w:color="auto"/>
                                        <w:left w:val="none" w:sz="0" w:space="0" w:color="auto"/>
                                        <w:bottom w:val="none" w:sz="0" w:space="0" w:color="auto"/>
                                        <w:right w:val="none" w:sz="0" w:space="0" w:color="auto"/>
                                      </w:divBdr>
                                      <w:divsChild>
                                        <w:div w:id="770513451">
                                          <w:marLeft w:val="0"/>
                                          <w:marRight w:val="0"/>
                                          <w:marTop w:val="0"/>
                                          <w:marBottom w:val="0"/>
                                          <w:divBdr>
                                            <w:top w:val="none" w:sz="0" w:space="0" w:color="auto"/>
                                            <w:left w:val="none" w:sz="0" w:space="0" w:color="auto"/>
                                            <w:bottom w:val="none" w:sz="0" w:space="0" w:color="auto"/>
                                            <w:right w:val="none" w:sz="0" w:space="0" w:color="auto"/>
                                          </w:divBdr>
                                        </w:div>
                                        <w:div w:id="1372268443">
                                          <w:marLeft w:val="0"/>
                                          <w:marRight w:val="0"/>
                                          <w:marTop w:val="0"/>
                                          <w:marBottom w:val="0"/>
                                          <w:divBdr>
                                            <w:top w:val="none" w:sz="0" w:space="0" w:color="auto"/>
                                            <w:left w:val="none" w:sz="0" w:space="0" w:color="auto"/>
                                            <w:bottom w:val="none" w:sz="0" w:space="0" w:color="auto"/>
                                            <w:right w:val="none" w:sz="0" w:space="0" w:color="auto"/>
                                          </w:divBdr>
                                        </w:div>
                                        <w:div w:id="1610622299">
                                          <w:blockQuote w:val="1"/>
                                          <w:marLeft w:val="96"/>
                                          <w:marRight w:val="0"/>
                                          <w:marTop w:val="0"/>
                                          <w:marBottom w:val="0"/>
                                          <w:divBdr>
                                            <w:top w:val="none" w:sz="0" w:space="0" w:color="auto"/>
                                            <w:left w:val="single" w:sz="6" w:space="6" w:color="CCCCCC"/>
                                            <w:bottom w:val="none" w:sz="0" w:space="0" w:color="auto"/>
                                            <w:right w:val="none" w:sz="0" w:space="0" w:color="auto"/>
                                          </w:divBdr>
                                        </w:div>
                                        <w:div w:id="1760831813">
                                          <w:marLeft w:val="0"/>
                                          <w:marRight w:val="0"/>
                                          <w:marTop w:val="0"/>
                                          <w:marBottom w:val="0"/>
                                          <w:divBdr>
                                            <w:top w:val="none" w:sz="0" w:space="0" w:color="auto"/>
                                            <w:left w:val="none" w:sz="0" w:space="0" w:color="auto"/>
                                            <w:bottom w:val="none" w:sz="0" w:space="0" w:color="auto"/>
                                            <w:right w:val="none" w:sz="0" w:space="0" w:color="auto"/>
                                          </w:divBdr>
                                        </w:div>
                                        <w:div w:id="1884708453">
                                          <w:marLeft w:val="0"/>
                                          <w:marRight w:val="0"/>
                                          <w:marTop w:val="0"/>
                                          <w:marBottom w:val="0"/>
                                          <w:divBdr>
                                            <w:top w:val="none" w:sz="0" w:space="0" w:color="auto"/>
                                            <w:left w:val="none" w:sz="0" w:space="0" w:color="auto"/>
                                            <w:bottom w:val="none" w:sz="0" w:space="0" w:color="auto"/>
                                            <w:right w:val="none" w:sz="0" w:space="0" w:color="auto"/>
                                          </w:divBdr>
                                          <w:divsChild>
                                            <w:div w:id="978461911">
                                              <w:marLeft w:val="0"/>
                                              <w:marRight w:val="0"/>
                                              <w:marTop w:val="0"/>
                                              <w:marBottom w:val="0"/>
                                              <w:divBdr>
                                                <w:top w:val="none" w:sz="0" w:space="0" w:color="auto"/>
                                                <w:left w:val="none" w:sz="0" w:space="0" w:color="auto"/>
                                                <w:bottom w:val="none" w:sz="0" w:space="0" w:color="auto"/>
                                                <w:right w:val="none" w:sz="0" w:space="0" w:color="auto"/>
                                              </w:divBdr>
                                              <w:divsChild>
                                                <w:div w:id="325669815">
                                                  <w:marLeft w:val="0"/>
                                                  <w:marRight w:val="0"/>
                                                  <w:marTop w:val="0"/>
                                                  <w:marBottom w:val="0"/>
                                                  <w:divBdr>
                                                    <w:top w:val="none" w:sz="0" w:space="0" w:color="auto"/>
                                                    <w:left w:val="none" w:sz="0" w:space="0" w:color="auto"/>
                                                    <w:bottom w:val="none" w:sz="0" w:space="0" w:color="auto"/>
                                                    <w:right w:val="none" w:sz="0" w:space="0" w:color="auto"/>
                                                  </w:divBdr>
                                                  <w:divsChild>
                                                    <w:div w:id="1570188602">
                                                      <w:marLeft w:val="0"/>
                                                      <w:marRight w:val="0"/>
                                                      <w:marTop w:val="0"/>
                                                      <w:marBottom w:val="0"/>
                                                      <w:divBdr>
                                                        <w:top w:val="none" w:sz="0" w:space="0" w:color="auto"/>
                                                        <w:left w:val="none" w:sz="0" w:space="0" w:color="auto"/>
                                                        <w:bottom w:val="none" w:sz="0" w:space="0" w:color="auto"/>
                                                        <w:right w:val="none" w:sz="0" w:space="0" w:color="auto"/>
                                                      </w:divBdr>
                                                      <w:divsChild>
                                                        <w:div w:id="19530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6130">
          <w:marLeft w:val="0"/>
          <w:marRight w:val="0"/>
          <w:marTop w:val="0"/>
          <w:marBottom w:val="0"/>
          <w:divBdr>
            <w:top w:val="none" w:sz="0" w:space="0" w:color="auto"/>
            <w:left w:val="none" w:sz="0" w:space="0" w:color="auto"/>
            <w:bottom w:val="none" w:sz="0" w:space="0" w:color="auto"/>
            <w:right w:val="none" w:sz="0" w:space="0" w:color="auto"/>
          </w:divBdr>
          <w:divsChild>
            <w:div w:id="1543519108">
              <w:marLeft w:val="0"/>
              <w:marRight w:val="0"/>
              <w:marTop w:val="0"/>
              <w:marBottom w:val="0"/>
              <w:divBdr>
                <w:top w:val="none" w:sz="0" w:space="0" w:color="auto"/>
                <w:left w:val="none" w:sz="0" w:space="0" w:color="auto"/>
                <w:bottom w:val="none" w:sz="0" w:space="0" w:color="auto"/>
                <w:right w:val="none" w:sz="0" w:space="0" w:color="auto"/>
              </w:divBdr>
              <w:divsChild>
                <w:div w:id="1988821228">
                  <w:marLeft w:val="0"/>
                  <w:marRight w:val="0"/>
                  <w:marTop w:val="0"/>
                  <w:marBottom w:val="0"/>
                  <w:divBdr>
                    <w:top w:val="none" w:sz="0" w:space="0" w:color="auto"/>
                    <w:left w:val="none" w:sz="0" w:space="0" w:color="auto"/>
                    <w:bottom w:val="none" w:sz="0" w:space="0" w:color="auto"/>
                    <w:right w:val="none" w:sz="0" w:space="0" w:color="auto"/>
                  </w:divBdr>
                  <w:divsChild>
                    <w:div w:id="1506433297">
                      <w:marLeft w:val="0"/>
                      <w:marRight w:val="0"/>
                      <w:marTop w:val="0"/>
                      <w:marBottom w:val="0"/>
                      <w:divBdr>
                        <w:top w:val="none" w:sz="0" w:space="0" w:color="auto"/>
                        <w:left w:val="none" w:sz="0" w:space="0" w:color="auto"/>
                        <w:bottom w:val="none" w:sz="0" w:space="0" w:color="auto"/>
                        <w:right w:val="none" w:sz="0" w:space="0" w:color="auto"/>
                      </w:divBdr>
                      <w:divsChild>
                        <w:div w:id="1516726218">
                          <w:marLeft w:val="0"/>
                          <w:marRight w:val="0"/>
                          <w:marTop w:val="0"/>
                          <w:marBottom w:val="0"/>
                          <w:divBdr>
                            <w:top w:val="none" w:sz="0" w:space="0" w:color="auto"/>
                            <w:left w:val="none" w:sz="0" w:space="0" w:color="auto"/>
                            <w:bottom w:val="none" w:sz="0" w:space="0" w:color="auto"/>
                            <w:right w:val="none" w:sz="0" w:space="0" w:color="auto"/>
                          </w:divBdr>
                          <w:divsChild>
                            <w:div w:id="2464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07885">
      <w:bodyDiv w:val="1"/>
      <w:marLeft w:val="0"/>
      <w:marRight w:val="0"/>
      <w:marTop w:val="0"/>
      <w:marBottom w:val="0"/>
      <w:divBdr>
        <w:top w:val="none" w:sz="0" w:space="0" w:color="auto"/>
        <w:left w:val="none" w:sz="0" w:space="0" w:color="auto"/>
        <w:bottom w:val="none" w:sz="0" w:space="0" w:color="auto"/>
        <w:right w:val="none" w:sz="0" w:space="0" w:color="auto"/>
      </w:divBdr>
      <w:divsChild>
        <w:div w:id="710960572">
          <w:marLeft w:val="0"/>
          <w:marRight w:val="0"/>
          <w:marTop w:val="0"/>
          <w:marBottom w:val="0"/>
          <w:divBdr>
            <w:top w:val="none" w:sz="0" w:space="0" w:color="auto"/>
            <w:left w:val="none" w:sz="0" w:space="0" w:color="auto"/>
            <w:bottom w:val="none" w:sz="0" w:space="0" w:color="auto"/>
            <w:right w:val="none" w:sz="0" w:space="0" w:color="auto"/>
          </w:divBdr>
          <w:divsChild>
            <w:div w:id="666978180">
              <w:marLeft w:val="0"/>
              <w:marRight w:val="0"/>
              <w:marTop w:val="0"/>
              <w:marBottom w:val="0"/>
              <w:divBdr>
                <w:top w:val="none" w:sz="0" w:space="0" w:color="auto"/>
                <w:left w:val="none" w:sz="0" w:space="0" w:color="auto"/>
                <w:bottom w:val="none" w:sz="0" w:space="0" w:color="auto"/>
                <w:right w:val="none" w:sz="0" w:space="0" w:color="auto"/>
              </w:divBdr>
              <w:divsChild>
                <w:div w:id="1499035400">
                  <w:marLeft w:val="0"/>
                  <w:marRight w:val="0"/>
                  <w:marTop w:val="0"/>
                  <w:marBottom w:val="0"/>
                  <w:divBdr>
                    <w:top w:val="none" w:sz="0" w:space="0" w:color="auto"/>
                    <w:left w:val="none" w:sz="0" w:space="0" w:color="auto"/>
                    <w:bottom w:val="none" w:sz="0" w:space="0" w:color="auto"/>
                    <w:right w:val="none" w:sz="0" w:space="0" w:color="auto"/>
                  </w:divBdr>
                  <w:divsChild>
                    <w:div w:id="252397222">
                      <w:marLeft w:val="0"/>
                      <w:marRight w:val="0"/>
                      <w:marTop w:val="0"/>
                      <w:marBottom w:val="0"/>
                      <w:divBdr>
                        <w:top w:val="none" w:sz="0" w:space="0" w:color="auto"/>
                        <w:left w:val="none" w:sz="0" w:space="0" w:color="auto"/>
                        <w:bottom w:val="none" w:sz="0" w:space="0" w:color="auto"/>
                        <w:right w:val="none" w:sz="0" w:space="0" w:color="auto"/>
                      </w:divBdr>
                      <w:divsChild>
                        <w:div w:id="363942411">
                          <w:marLeft w:val="0"/>
                          <w:marRight w:val="0"/>
                          <w:marTop w:val="0"/>
                          <w:marBottom w:val="0"/>
                          <w:divBdr>
                            <w:top w:val="none" w:sz="0" w:space="0" w:color="auto"/>
                            <w:left w:val="none" w:sz="0" w:space="0" w:color="auto"/>
                            <w:bottom w:val="none" w:sz="0" w:space="0" w:color="auto"/>
                            <w:right w:val="none" w:sz="0" w:space="0" w:color="auto"/>
                          </w:divBdr>
                          <w:divsChild>
                            <w:div w:id="995378328">
                              <w:marLeft w:val="0"/>
                              <w:marRight w:val="0"/>
                              <w:marTop w:val="0"/>
                              <w:marBottom w:val="0"/>
                              <w:divBdr>
                                <w:top w:val="none" w:sz="0" w:space="0" w:color="auto"/>
                                <w:left w:val="none" w:sz="0" w:space="0" w:color="auto"/>
                                <w:bottom w:val="none" w:sz="0" w:space="0" w:color="auto"/>
                                <w:right w:val="none" w:sz="0" w:space="0" w:color="auto"/>
                              </w:divBdr>
                              <w:divsChild>
                                <w:div w:id="192302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928871">
      <w:bodyDiv w:val="1"/>
      <w:marLeft w:val="0"/>
      <w:marRight w:val="0"/>
      <w:marTop w:val="0"/>
      <w:marBottom w:val="0"/>
      <w:divBdr>
        <w:top w:val="none" w:sz="0" w:space="0" w:color="auto"/>
        <w:left w:val="none" w:sz="0" w:space="0" w:color="auto"/>
        <w:bottom w:val="none" w:sz="0" w:space="0" w:color="auto"/>
        <w:right w:val="none" w:sz="0" w:space="0" w:color="auto"/>
      </w:divBdr>
      <w:divsChild>
        <w:div w:id="364523997">
          <w:marLeft w:val="0"/>
          <w:marRight w:val="0"/>
          <w:marTop w:val="0"/>
          <w:marBottom w:val="0"/>
          <w:divBdr>
            <w:top w:val="none" w:sz="0" w:space="0" w:color="auto"/>
            <w:left w:val="none" w:sz="0" w:space="0" w:color="auto"/>
            <w:bottom w:val="none" w:sz="0" w:space="0" w:color="auto"/>
            <w:right w:val="none" w:sz="0" w:space="0" w:color="auto"/>
          </w:divBdr>
          <w:divsChild>
            <w:div w:id="520894081">
              <w:marLeft w:val="0"/>
              <w:marRight w:val="0"/>
              <w:marTop w:val="0"/>
              <w:marBottom w:val="0"/>
              <w:divBdr>
                <w:top w:val="none" w:sz="0" w:space="0" w:color="auto"/>
                <w:left w:val="none" w:sz="0" w:space="0" w:color="auto"/>
                <w:bottom w:val="none" w:sz="0" w:space="0" w:color="auto"/>
                <w:right w:val="none" w:sz="0" w:space="0" w:color="auto"/>
              </w:divBdr>
              <w:divsChild>
                <w:div w:id="1538084386">
                  <w:marLeft w:val="0"/>
                  <w:marRight w:val="0"/>
                  <w:marTop w:val="0"/>
                  <w:marBottom w:val="0"/>
                  <w:divBdr>
                    <w:top w:val="none" w:sz="0" w:space="0" w:color="auto"/>
                    <w:left w:val="none" w:sz="0" w:space="0" w:color="auto"/>
                    <w:bottom w:val="none" w:sz="0" w:space="0" w:color="auto"/>
                    <w:right w:val="none" w:sz="0" w:space="0" w:color="auto"/>
                  </w:divBdr>
                  <w:divsChild>
                    <w:div w:id="259684022">
                      <w:marLeft w:val="0"/>
                      <w:marRight w:val="0"/>
                      <w:marTop w:val="0"/>
                      <w:marBottom w:val="0"/>
                      <w:divBdr>
                        <w:top w:val="none" w:sz="0" w:space="0" w:color="auto"/>
                        <w:left w:val="none" w:sz="0" w:space="0" w:color="auto"/>
                        <w:bottom w:val="none" w:sz="0" w:space="0" w:color="auto"/>
                        <w:right w:val="none" w:sz="0" w:space="0" w:color="auto"/>
                      </w:divBdr>
                      <w:divsChild>
                        <w:div w:id="951203691">
                          <w:marLeft w:val="0"/>
                          <w:marRight w:val="0"/>
                          <w:marTop w:val="0"/>
                          <w:marBottom w:val="0"/>
                          <w:divBdr>
                            <w:top w:val="none" w:sz="0" w:space="0" w:color="auto"/>
                            <w:left w:val="none" w:sz="0" w:space="0" w:color="auto"/>
                            <w:bottom w:val="none" w:sz="0" w:space="0" w:color="auto"/>
                            <w:right w:val="none" w:sz="0" w:space="0" w:color="auto"/>
                          </w:divBdr>
                          <w:divsChild>
                            <w:div w:id="513954366">
                              <w:marLeft w:val="0"/>
                              <w:marRight w:val="0"/>
                              <w:marTop w:val="0"/>
                              <w:marBottom w:val="0"/>
                              <w:divBdr>
                                <w:top w:val="none" w:sz="0" w:space="0" w:color="auto"/>
                                <w:left w:val="none" w:sz="0" w:space="0" w:color="auto"/>
                                <w:bottom w:val="none" w:sz="0" w:space="0" w:color="auto"/>
                                <w:right w:val="none" w:sz="0" w:space="0" w:color="auto"/>
                              </w:divBdr>
                              <w:divsChild>
                                <w:div w:id="19124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97584">
      <w:bodyDiv w:val="1"/>
      <w:marLeft w:val="0"/>
      <w:marRight w:val="0"/>
      <w:marTop w:val="0"/>
      <w:marBottom w:val="0"/>
      <w:divBdr>
        <w:top w:val="none" w:sz="0" w:space="0" w:color="auto"/>
        <w:left w:val="none" w:sz="0" w:space="0" w:color="auto"/>
        <w:bottom w:val="none" w:sz="0" w:space="0" w:color="auto"/>
        <w:right w:val="none" w:sz="0" w:space="0" w:color="auto"/>
      </w:divBdr>
      <w:divsChild>
        <w:div w:id="724065453">
          <w:marLeft w:val="360"/>
          <w:marRight w:val="0"/>
          <w:marTop w:val="20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uja\conference\Srinivas%20Publishers\Template%20of%20IJHS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C86E0-7119-4804-86BE-69B6BB2D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of IJHSP.dotx</Template>
  <TotalTime>1</TotalTime>
  <Pages>5</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International Journal of Management, Technology, and Social Sciences (IJMTS), ISSN: 2581-6012, Vol. 4, No. 1, February 2019.</vt:lpstr>
    </vt:vector>
  </TitlesOfParts>
  <Company>P. S. Aithal et al, (2019);   www.srinivaspublication.com</Company>
  <LinksUpToDate>false</LinksUpToDate>
  <CharactersWithSpaces>10704</CharactersWithSpaces>
  <SharedDoc>false</SharedDoc>
  <HLinks>
    <vt:vector size="30" baseType="variant">
      <vt:variant>
        <vt:i4>4194337</vt:i4>
      </vt:variant>
      <vt:variant>
        <vt:i4>12</vt:i4>
      </vt:variant>
      <vt:variant>
        <vt:i4>0</vt:i4>
      </vt:variant>
      <vt:variant>
        <vt:i4>5</vt:i4>
      </vt:variant>
      <vt:variant>
        <vt:lpwstr>mailto:mchandrika4@gmail.com</vt:lpwstr>
      </vt:variant>
      <vt:variant>
        <vt:lpwstr/>
      </vt:variant>
      <vt:variant>
        <vt:i4>4587546</vt:i4>
      </vt:variant>
      <vt:variant>
        <vt:i4>6</vt:i4>
      </vt:variant>
      <vt:variant>
        <vt:i4>0</vt:i4>
      </vt:variant>
      <vt:variant>
        <vt:i4>5</vt:i4>
      </vt:variant>
      <vt:variant>
        <vt:lpwstr>https://scholar.google.com/citations?hl=en&amp;user=bphF0BQAAAAJ</vt:lpwstr>
      </vt:variant>
      <vt:variant>
        <vt:lpwstr/>
      </vt:variant>
      <vt:variant>
        <vt:i4>6094935</vt:i4>
      </vt:variant>
      <vt:variant>
        <vt:i4>3</vt:i4>
      </vt:variant>
      <vt:variant>
        <vt:i4>0</vt:i4>
      </vt:variant>
      <vt:variant>
        <vt:i4>5</vt:i4>
      </vt:variant>
      <vt:variant>
        <vt:lpwstr>http://doi.org/10.5281/zenodo.3240234</vt:lpwstr>
      </vt:variant>
      <vt:variant>
        <vt:lpwstr/>
      </vt:variant>
      <vt:variant>
        <vt:i4>4194337</vt:i4>
      </vt:variant>
      <vt:variant>
        <vt:i4>0</vt:i4>
      </vt:variant>
      <vt:variant>
        <vt:i4>0</vt:i4>
      </vt:variant>
      <vt:variant>
        <vt:i4>5</vt:i4>
      </vt:variant>
      <vt:variant>
        <vt:lpwstr>mailto:mchandrika4@gmail.com</vt:lpwstr>
      </vt:variant>
      <vt:variant>
        <vt:lpwstr/>
      </vt:variant>
      <vt:variant>
        <vt:i4>6094935</vt:i4>
      </vt:variant>
      <vt:variant>
        <vt:i4>0</vt:i4>
      </vt:variant>
      <vt:variant>
        <vt:i4>0</vt:i4>
      </vt:variant>
      <vt:variant>
        <vt:i4>5</vt:i4>
      </vt:variant>
      <vt:variant>
        <vt:lpwstr>http://doi.org/10.5281/zenodo.3240234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Management, Technology, and Social Sciences (IJMTS), ISSN: 2581-6012, Vol. 4, No. 1, February 2019.</dc:title>
  <dc:creator>asus</dc:creator>
  <cp:lastModifiedBy>Mohan Ghimire</cp:lastModifiedBy>
  <cp:revision>5</cp:revision>
  <cp:lastPrinted>2021-10-03T06:30:00Z</cp:lastPrinted>
  <dcterms:created xsi:type="dcterms:W3CDTF">2023-07-16T07:15:00Z</dcterms:created>
  <dcterms:modified xsi:type="dcterms:W3CDTF">2023-08-14T06:00:00Z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ab0675dfd459db27d85c34e2f13fa4b6de9bbacaf04c1f3b6162dcb42be3aa9a</vt:lpwstr>
  </property>
</Properties>
</file>